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02A62406" w14:textId="77777777" w:rsidR="00E97AD8" w:rsidRPr="00FF6E7C" w:rsidRDefault="00FF6E7C" w:rsidP="00FF6E7C">
      <w:pPr>
        <w:spacing w:line="276" w:lineRule="auto"/>
        <w:jc w:val="center"/>
        <w:rPr>
          <w:rFonts w:ascii="HGｺﾞｼｯｸM" w:eastAsia="HGｺﾞｼｯｸM" w:hAnsiTheme="minorEastAsia"/>
          <w:b/>
          <w:sz w:val="28"/>
          <w:szCs w:val="28"/>
        </w:rPr>
      </w:pPr>
      <w:r w:rsidRPr="00FF6E7C">
        <w:rPr>
          <w:rFonts w:ascii="HGｺﾞｼｯｸM" w:eastAsia="HGｺﾞｼｯｸM" w:hAnsiTheme="minorEastAsia" w:hint="eastAsia"/>
          <w:b/>
          <w:sz w:val="28"/>
          <w:szCs w:val="28"/>
        </w:rPr>
        <w:t>情　報　公　開　文　書</w:t>
      </w:r>
    </w:p>
    <w:tbl>
      <w:tblPr>
        <w:tblStyle w:val="af3"/>
        <w:tblW w:w="0" w:type="auto"/>
        <w:jc w:val="center"/>
        <w:tblLook w:val="04A0" w:firstRow="1" w:lastRow="0" w:firstColumn="1" w:lastColumn="0" w:noHBand="0" w:noVBand="1"/>
      </w:tblPr>
      <w:tblGrid>
        <w:gridCol w:w="2329"/>
        <w:gridCol w:w="7185"/>
      </w:tblGrid>
      <w:tr w:rsidR="008644DD" w:rsidRPr="008644DD" w14:paraId="6CB34CFD" w14:textId="77777777" w:rsidTr="00620C7E">
        <w:trPr>
          <w:trHeight w:val="256"/>
          <w:jc w:val="center"/>
        </w:trPr>
        <w:tc>
          <w:tcPr>
            <w:tcW w:w="2329" w:type="dxa"/>
          </w:tcPr>
          <w:p w14:paraId="3AC09A53" w14:textId="77777777" w:rsidR="008E0975" w:rsidRPr="008644DD" w:rsidRDefault="008E0975" w:rsidP="005E1E7B">
            <w:pPr>
              <w:spacing w:line="360" w:lineRule="auto"/>
              <w:jc w:val="left"/>
              <w:rPr>
                <w:rFonts w:ascii="HGｺﾞｼｯｸM" w:eastAsia="HGｺﾞｼｯｸM" w:hAnsiTheme="minorEastAsia"/>
                <w:sz w:val="20"/>
              </w:rPr>
            </w:pPr>
            <w:r w:rsidRPr="008644DD">
              <w:rPr>
                <w:rFonts w:ascii="HGｺﾞｼｯｸM" w:eastAsia="HGｺﾞｼｯｸM" w:hAnsiTheme="minorEastAsia" w:hint="eastAsia"/>
                <w:sz w:val="20"/>
              </w:rPr>
              <w:t>研究の名称</w:t>
            </w:r>
          </w:p>
        </w:tc>
        <w:tc>
          <w:tcPr>
            <w:tcW w:w="7185" w:type="dxa"/>
          </w:tcPr>
          <w:p w14:paraId="09ED3913" w14:textId="0BC46D01" w:rsidR="008E0975" w:rsidRPr="008644DD" w:rsidRDefault="004967FE" w:rsidP="00E52367">
            <w:pPr>
              <w:jc w:val="left"/>
              <w:rPr>
                <w:rFonts w:ascii="Times New Roman" w:hAnsi="Times New Roman"/>
                <w:sz w:val="20"/>
              </w:rPr>
            </w:pPr>
            <w:r w:rsidRPr="004967FE">
              <w:rPr>
                <w:rFonts w:ascii="Times New Roman" w:hAnsi="Times New Roman" w:hint="eastAsia"/>
                <w:sz w:val="20"/>
              </w:rPr>
              <w:t>国際口腔顔面痛分類</w:t>
            </w:r>
            <w:r w:rsidRPr="004967FE">
              <w:rPr>
                <w:rFonts w:ascii="Times New Roman" w:hAnsi="Times New Roman"/>
                <w:sz w:val="20"/>
              </w:rPr>
              <w:t>(ICOP)</w:t>
            </w:r>
            <w:r w:rsidRPr="004967FE">
              <w:rPr>
                <w:rFonts w:ascii="Times New Roman" w:hAnsi="Times New Roman"/>
                <w:sz w:val="20"/>
              </w:rPr>
              <w:t>第１版による三叉神経痛に関する多機関共同後ろ向き観察研究</w:t>
            </w:r>
          </w:p>
        </w:tc>
      </w:tr>
      <w:tr w:rsidR="008644DD" w:rsidRPr="008644DD" w14:paraId="3E0C49E6" w14:textId="77777777" w:rsidTr="00620C7E">
        <w:trPr>
          <w:trHeight w:val="256"/>
          <w:jc w:val="center"/>
        </w:trPr>
        <w:tc>
          <w:tcPr>
            <w:tcW w:w="2329" w:type="dxa"/>
          </w:tcPr>
          <w:p w14:paraId="644385F9" w14:textId="77777777" w:rsidR="008E0975" w:rsidRPr="008644DD" w:rsidRDefault="008E0975" w:rsidP="005E1E7B">
            <w:pPr>
              <w:snapToGrid w:val="0"/>
              <w:spacing w:line="300" w:lineRule="exact"/>
              <w:contextualSpacing/>
              <w:jc w:val="left"/>
              <w:rPr>
                <w:rFonts w:ascii="HGｺﾞｼｯｸM" w:eastAsia="HGｺﾞｼｯｸM" w:hAnsiTheme="minorEastAsia"/>
                <w:sz w:val="21"/>
                <w:szCs w:val="21"/>
              </w:rPr>
            </w:pPr>
            <w:r w:rsidRPr="008644DD">
              <w:rPr>
                <w:rFonts w:ascii="HGｺﾞｼｯｸM" w:eastAsia="HGｺﾞｼｯｸM" w:hAnsiTheme="minorEastAsia" w:hint="eastAsia"/>
                <w:sz w:val="21"/>
                <w:szCs w:val="21"/>
              </w:rPr>
              <w:t>研究機関の名称</w:t>
            </w:r>
          </w:p>
        </w:tc>
        <w:tc>
          <w:tcPr>
            <w:tcW w:w="7185" w:type="dxa"/>
          </w:tcPr>
          <w:p w14:paraId="0D778A96" w14:textId="60DEC772" w:rsidR="008E0975" w:rsidRPr="008644DD" w:rsidRDefault="00546FDC" w:rsidP="00546FDC">
            <w:pPr>
              <w:snapToGrid w:val="0"/>
              <w:spacing w:line="300" w:lineRule="exact"/>
              <w:contextualSpacing/>
              <w:jc w:val="left"/>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 xml:space="preserve">富山大学附属病院　</w:t>
            </w:r>
          </w:p>
        </w:tc>
      </w:tr>
      <w:tr w:rsidR="008644DD" w:rsidRPr="008644DD" w14:paraId="5EAA3B47" w14:textId="77777777" w:rsidTr="00620C7E">
        <w:trPr>
          <w:trHeight w:val="256"/>
          <w:jc w:val="center"/>
        </w:trPr>
        <w:tc>
          <w:tcPr>
            <w:tcW w:w="2329" w:type="dxa"/>
          </w:tcPr>
          <w:p w14:paraId="787BD93D" w14:textId="77777777" w:rsidR="00546FDC" w:rsidRPr="008644DD" w:rsidRDefault="008E0975" w:rsidP="005E1E7B">
            <w:pPr>
              <w:snapToGrid w:val="0"/>
              <w:spacing w:line="300" w:lineRule="exact"/>
              <w:contextualSpacing/>
              <w:jc w:val="left"/>
              <w:rPr>
                <w:rFonts w:ascii="HGｺﾞｼｯｸM" w:eastAsia="HGｺﾞｼｯｸM" w:hAnsiTheme="minorEastAsia"/>
                <w:sz w:val="21"/>
                <w:szCs w:val="21"/>
              </w:rPr>
            </w:pPr>
            <w:r w:rsidRPr="008644DD">
              <w:rPr>
                <w:rFonts w:ascii="HGｺﾞｼｯｸM" w:eastAsia="HGｺﾞｼｯｸM" w:hAnsiTheme="minorEastAsia" w:hint="eastAsia"/>
                <w:sz w:val="21"/>
                <w:szCs w:val="21"/>
              </w:rPr>
              <w:t>研究責任者</w:t>
            </w:r>
          </w:p>
          <w:p w14:paraId="4249ED73" w14:textId="77777777" w:rsidR="008E0975" w:rsidRPr="008644DD" w:rsidRDefault="00546FDC" w:rsidP="005E1E7B">
            <w:pPr>
              <w:snapToGrid w:val="0"/>
              <w:spacing w:line="300" w:lineRule="exact"/>
              <w:contextualSpacing/>
              <w:jc w:val="left"/>
              <w:rPr>
                <w:rFonts w:ascii="HGｺﾞｼｯｸM" w:eastAsia="HGｺﾞｼｯｸM" w:hAnsiTheme="minorEastAsia"/>
                <w:sz w:val="21"/>
                <w:szCs w:val="21"/>
              </w:rPr>
            </w:pPr>
            <w:r w:rsidRPr="008644DD">
              <w:rPr>
                <w:rFonts w:ascii="HGｺﾞｼｯｸM" w:eastAsia="HGｺﾞｼｯｸM" w:hAnsiTheme="minorEastAsia" w:hint="eastAsia"/>
                <w:sz w:val="21"/>
                <w:szCs w:val="21"/>
              </w:rPr>
              <w:t>(所属・氏名)</w:t>
            </w:r>
          </w:p>
        </w:tc>
        <w:tc>
          <w:tcPr>
            <w:tcW w:w="7185" w:type="dxa"/>
          </w:tcPr>
          <w:p w14:paraId="29272B06" w14:textId="66B87F32" w:rsidR="008E0975" w:rsidRPr="008644DD" w:rsidRDefault="009625F9" w:rsidP="00222110">
            <w:pPr>
              <w:snapToGrid w:val="0"/>
              <w:spacing w:line="300" w:lineRule="exact"/>
              <w:contextualSpacing/>
              <w:jc w:val="left"/>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 xml:space="preserve">　富山大学学術研究部医学系歯科口腔外科学講座・山田慎一</w:t>
            </w:r>
          </w:p>
        </w:tc>
      </w:tr>
      <w:tr w:rsidR="008644DD" w:rsidRPr="008644DD" w14:paraId="56C9C6E8" w14:textId="77777777" w:rsidTr="00620C7E">
        <w:trPr>
          <w:trHeight w:val="2723"/>
          <w:jc w:val="center"/>
        </w:trPr>
        <w:tc>
          <w:tcPr>
            <w:tcW w:w="2329" w:type="dxa"/>
          </w:tcPr>
          <w:p w14:paraId="43B0F22D" w14:textId="77777777" w:rsidR="008E0975" w:rsidRPr="008644DD" w:rsidRDefault="008E0975" w:rsidP="005E1E7B">
            <w:pPr>
              <w:snapToGrid w:val="0"/>
              <w:spacing w:line="300" w:lineRule="exact"/>
              <w:contextualSpacing/>
              <w:jc w:val="left"/>
              <w:rPr>
                <w:rFonts w:ascii="HGｺﾞｼｯｸM" w:eastAsia="HGｺﾞｼｯｸM" w:hAnsiTheme="minorEastAsia"/>
                <w:sz w:val="21"/>
                <w:szCs w:val="21"/>
              </w:rPr>
            </w:pPr>
            <w:r w:rsidRPr="008644DD">
              <w:rPr>
                <w:rFonts w:ascii="HGｺﾞｼｯｸM" w:eastAsia="HGｺﾞｼｯｸM" w:hAnsiTheme="minorEastAsia" w:hint="eastAsia"/>
                <w:sz w:val="21"/>
                <w:szCs w:val="21"/>
              </w:rPr>
              <w:t>研究の概要</w:t>
            </w:r>
          </w:p>
        </w:tc>
        <w:tc>
          <w:tcPr>
            <w:tcW w:w="7185" w:type="dxa"/>
          </w:tcPr>
          <w:p w14:paraId="76478AF3" w14:textId="77777777" w:rsidR="008E0975" w:rsidRPr="008644DD" w:rsidRDefault="008E0975" w:rsidP="005E1E7B">
            <w:pPr>
              <w:snapToGrid w:val="0"/>
              <w:spacing w:line="300" w:lineRule="exact"/>
              <w:contextualSpacing/>
              <w:jc w:val="left"/>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【研究対象者】</w:t>
            </w:r>
          </w:p>
          <w:p w14:paraId="4C99A206" w14:textId="7CA61ACC" w:rsidR="0082418E" w:rsidRDefault="00933A12" w:rsidP="00D36F3E">
            <w:pPr>
              <w:snapToGrid w:val="0"/>
              <w:spacing w:line="300" w:lineRule="exact"/>
              <w:contextualSpacing/>
              <w:jc w:val="left"/>
              <w:rPr>
                <w:rFonts w:asciiTheme="minorEastAsia" w:eastAsiaTheme="minorEastAsia" w:hAnsiTheme="minorEastAsia"/>
                <w:sz w:val="20"/>
                <w:szCs w:val="21"/>
              </w:rPr>
            </w:pPr>
            <w:r w:rsidRPr="00933A12">
              <w:rPr>
                <w:rFonts w:asciiTheme="minorEastAsia" w:eastAsiaTheme="minorEastAsia" w:hAnsiTheme="minorEastAsia"/>
                <w:sz w:val="20"/>
                <w:szCs w:val="21"/>
              </w:rPr>
              <w:t>20</w:t>
            </w:r>
            <w:r w:rsidR="00470377">
              <w:rPr>
                <w:rFonts w:asciiTheme="minorEastAsia" w:eastAsiaTheme="minorEastAsia" w:hAnsiTheme="minorEastAsia" w:hint="eastAsia"/>
                <w:sz w:val="20"/>
                <w:szCs w:val="21"/>
              </w:rPr>
              <w:t>09</w:t>
            </w:r>
            <w:r w:rsidRPr="00933A12">
              <w:rPr>
                <w:rFonts w:asciiTheme="minorEastAsia" w:eastAsiaTheme="minorEastAsia" w:hAnsiTheme="minorEastAsia"/>
                <w:sz w:val="20"/>
                <w:szCs w:val="21"/>
              </w:rPr>
              <w:t>年1月1日～202</w:t>
            </w:r>
            <w:r w:rsidR="004B3914">
              <w:rPr>
                <w:rFonts w:asciiTheme="minorEastAsia" w:eastAsiaTheme="minorEastAsia" w:hAnsiTheme="minorEastAsia" w:hint="eastAsia"/>
                <w:sz w:val="20"/>
                <w:szCs w:val="21"/>
              </w:rPr>
              <w:t>4</w:t>
            </w:r>
            <w:r w:rsidRPr="00933A12">
              <w:rPr>
                <w:rFonts w:asciiTheme="minorEastAsia" w:eastAsiaTheme="minorEastAsia" w:hAnsiTheme="minorEastAsia"/>
                <w:sz w:val="20"/>
                <w:szCs w:val="21"/>
              </w:rPr>
              <w:t>年</w:t>
            </w:r>
            <w:r w:rsidR="004B3914">
              <w:rPr>
                <w:rFonts w:asciiTheme="minorEastAsia" w:eastAsiaTheme="minorEastAsia" w:hAnsiTheme="minorEastAsia" w:hint="eastAsia"/>
                <w:sz w:val="20"/>
                <w:szCs w:val="21"/>
              </w:rPr>
              <w:t>12</w:t>
            </w:r>
            <w:r w:rsidRPr="00933A12">
              <w:rPr>
                <w:rFonts w:asciiTheme="minorEastAsia" w:eastAsiaTheme="minorEastAsia" w:hAnsiTheme="minorEastAsia"/>
                <w:sz w:val="20"/>
                <w:szCs w:val="21"/>
              </w:rPr>
              <w:t>月31日までの期間に富山大学附属病院歯科口腔外科および本研究参加施設歯科口腔外科で</w:t>
            </w:r>
            <w:r w:rsidR="004779DC">
              <w:rPr>
                <w:rFonts w:asciiTheme="minorEastAsia" w:eastAsiaTheme="minorEastAsia" w:hAnsiTheme="minorEastAsia" w:hint="eastAsia"/>
                <w:sz w:val="20"/>
                <w:szCs w:val="21"/>
              </w:rPr>
              <w:t>診断、加療された</w:t>
            </w:r>
            <w:r w:rsidR="00E52367">
              <w:rPr>
                <w:rFonts w:asciiTheme="minorEastAsia" w:eastAsiaTheme="minorEastAsia" w:hAnsiTheme="minorEastAsia" w:hint="eastAsia"/>
                <w:sz w:val="20"/>
                <w:szCs w:val="21"/>
              </w:rPr>
              <w:t>三叉神経痛</w:t>
            </w:r>
            <w:r w:rsidRPr="00933A12">
              <w:rPr>
                <w:rFonts w:asciiTheme="minorEastAsia" w:eastAsiaTheme="minorEastAsia" w:hAnsiTheme="minorEastAsia"/>
                <w:sz w:val="20"/>
                <w:szCs w:val="21"/>
              </w:rPr>
              <w:t>患者</w:t>
            </w:r>
            <w:r w:rsidR="00D36F3E">
              <w:rPr>
                <w:rFonts w:asciiTheme="minorEastAsia" w:eastAsiaTheme="minorEastAsia" w:hAnsiTheme="minorEastAsia" w:hint="eastAsia"/>
                <w:sz w:val="20"/>
                <w:szCs w:val="21"/>
              </w:rPr>
              <w:t>。</w:t>
            </w:r>
          </w:p>
          <w:p w14:paraId="2F19190A" w14:textId="77777777" w:rsidR="00E969B5" w:rsidRPr="008644DD" w:rsidRDefault="00E969B5" w:rsidP="00D36F3E">
            <w:pPr>
              <w:snapToGrid w:val="0"/>
              <w:spacing w:line="300" w:lineRule="exact"/>
              <w:contextualSpacing/>
              <w:jc w:val="left"/>
              <w:rPr>
                <w:rFonts w:asciiTheme="minorEastAsia" w:eastAsiaTheme="minorEastAsia" w:hAnsiTheme="minorEastAsia"/>
                <w:sz w:val="20"/>
                <w:szCs w:val="21"/>
              </w:rPr>
            </w:pPr>
          </w:p>
          <w:p w14:paraId="12BBCE23" w14:textId="77777777" w:rsidR="008E0975" w:rsidRPr="008644DD" w:rsidRDefault="008E0975" w:rsidP="005E1E7B">
            <w:pPr>
              <w:snapToGrid w:val="0"/>
              <w:spacing w:line="300" w:lineRule="exact"/>
              <w:contextualSpacing/>
              <w:jc w:val="left"/>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【研究の目的・意義】</w:t>
            </w:r>
          </w:p>
          <w:p w14:paraId="578A9445" w14:textId="3DFCA7BE" w:rsidR="007F37C3" w:rsidRDefault="007F37C3" w:rsidP="007F37C3">
            <w:pPr>
              <w:snapToGrid w:val="0"/>
              <w:spacing w:line="300" w:lineRule="exact"/>
              <w:ind w:firstLineChars="100" w:firstLine="200"/>
              <w:contextualSpacing/>
              <w:jc w:val="left"/>
              <w:rPr>
                <w:rFonts w:asciiTheme="minorEastAsia" w:eastAsiaTheme="minorEastAsia" w:hAnsiTheme="minorEastAsia"/>
                <w:sz w:val="20"/>
                <w:szCs w:val="21"/>
              </w:rPr>
            </w:pPr>
            <w:r w:rsidRPr="007F37C3">
              <w:rPr>
                <w:rFonts w:asciiTheme="minorEastAsia" w:eastAsiaTheme="minorEastAsia" w:hAnsiTheme="minorEastAsia" w:hint="eastAsia"/>
                <w:sz w:val="20"/>
                <w:szCs w:val="21"/>
              </w:rPr>
              <w:t>本邦における口腔顎顔面領域の三叉神経痛の検討は単施設、少数例をもとに報告されたものが多い</w:t>
            </w:r>
            <w:r w:rsidRPr="007F37C3">
              <w:rPr>
                <w:rFonts w:asciiTheme="minorEastAsia" w:eastAsiaTheme="minorEastAsia" w:hAnsiTheme="minorEastAsia"/>
                <w:sz w:val="20"/>
                <w:szCs w:val="21"/>
              </w:rPr>
              <w:t>。</w:t>
            </w:r>
            <w:r w:rsidR="004967FE">
              <w:rPr>
                <w:rFonts w:asciiTheme="minorEastAsia" w:eastAsiaTheme="minorEastAsia" w:hAnsiTheme="minorEastAsia" w:hint="eastAsia"/>
                <w:sz w:val="20"/>
                <w:szCs w:val="21"/>
              </w:rPr>
              <w:t>2020年に新たな</w:t>
            </w:r>
            <w:r w:rsidR="004967FE" w:rsidRPr="004967FE">
              <w:rPr>
                <w:rFonts w:asciiTheme="minorEastAsia" w:eastAsiaTheme="minorEastAsia" w:hAnsiTheme="minorEastAsia" w:hint="eastAsia"/>
                <w:sz w:val="20"/>
                <w:szCs w:val="21"/>
              </w:rPr>
              <w:t>国際口腔顔面痛分類</w:t>
            </w:r>
            <w:r w:rsidR="004967FE" w:rsidRPr="004967FE">
              <w:rPr>
                <w:rFonts w:asciiTheme="minorEastAsia" w:eastAsiaTheme="minorEastAsia" w:hAnsiTheme="minorEastAsia"/>
                <w:sz w:val="20"/>
                <w:szCs w:val="21"/>
              </w:rPr>
              <w:t>(ICOP)第１版による三叉神経痛に関する多機関共同後ろ向き観察研究</w:t>
            </w:r>
            <w:r w:rsidRPr="007F37C3">
              <w:rPr>
                <w:rFonts w:asciiTheme="minorEastAsia" w:eastAsiaTheme="minorEastAsia" w:hAnsiTheme="minorEastAsia"/>
                <w:sz w:val="20"/>
                <w:szCs w:val="21"/>
              </w:rPr>
              <w:t>が発表され、プレガバリンなどの薬物療法の進歩もあり、症例を集積した上での疫学的研究を行うとともに予後を明らかにすることは、本邦における三叉神経痛患者の予後やQOLの改善につながるものである。</w:t>
            </w:r>
          </w:p>
          <w:p w14:paraId="592F3C27" w14:textId="175FF6C5" w:rsidR="008E0975" w:rsidRPr="008644DD" w:rsidRDefault="008E0975" w:rsidP="007F37C3">
            <w:pPr>
              <w:snapToGrid w:val="0"/>
              <w:spacing w:line="300" w:lineRule="exact"/>
              <w:ind w:firstLineChars="100" w:firstLine="200"/>
              <w:contextualSpacing/>
              <w:jc w:val="left"/>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【研究の方法】</w:t>
            </w:r>
          </w:p>
          <w:p w14:paraId="24D4F2A2" w14:textId="17002EA8" w:rsidR="00BF63C8" w:rsidRPr="00BF63C8" w:rsidRDefault="00BF63C8" w:rsidP="007F37C3">
            <w:pPr>
              <w:snapToGrid w:val="0"/>
              <w:spacing w:line="300" w:lineRule="exact"/>
              <w:ind w:firstLineChars="100" w:firstLine="200"/>
              <w:contextualSpacing/>
              <w:jc w:val="left"/>
              <w:rPr>
                <w:rFonts w:asciiTheme="minorEastAsia" w:eastAsiaTheme="minorEastAsia" w:hAnsiTheme="minorEastAsia"/>
                <w:sz w:val="20"/>
                <w:szCs w:val="21"/>
              </w:rPr>
            </w:pPr>
            <w:r w:rsidRPr="00BF63C8">
              <w:rPr>
                <w:rFonts w:asciiTheme="minorEastAsia" w:eastAsiaTheme="minorEastAsia" w:hAnsiTheme="minorEastAsia" w:hint="eastAsia"/>
                <w:sz w:val="20"/>
                <w:szCs w:val="21"/>
              </w:rPr>
              <w:t>対象症例について、診療録を用いて遡及的に背景因子、予後を抽出し、そのデータをもとに</w:t>
            </w:r>
            <w:r w:rsidR="007F37C3">
              <w:rPr>
                <w:rFonts w:asciiTheme="minorEastAsia" w:eastAsiaTheme="minorEastAsia" w:hAnsiTheme="minorEastAsia" w:hint="eastAsia"/>
                <w:sz w:val="20"/>
                <w:szCs w:val="21"/>
              </w:rPr>
              <w:t>三叉神経痛</w:t>
            </w:r>
            <w:r w:rsidRPr="00BF63C8">
              <w:rPr>
                <w:rFonts w:asciiTheme="minorEastAsia" w:eastAsiaTheme="minorEastAsia" w:hAnsiTheme="minorEastAsia" w:hint="eastAsia"/>
                <w:sz w:val="20"/>
                <w:szCs w:val="21"/>
              </w:rPr>
              <w:t>の予後を検討する。以下の観察項目を電子カルテより抽出する。</w:t>
            </w:r>
          </w:p>
          <w:p w14:paraId="186D08D2" w14:textId="77777777" w:rsidR="00BF63C8" w:rsidRPr="00BF63C8" w:rsidRDefault="00BF63C8" w:rsidP="00BF63C8">
            <w:pPr>
              <w:snapToGrid w:val="0"/>
              <w:spacing w:line="300" w:lineRule="exact"/>
              <w:contextualSpacing/>
              <w:jc w:val="left"/>
              <w:rPr>
                <w:rFonts w:asciiTheme="minorEastAsia" w:eastAsiaTheme="minorEastAsia" w:hAnsiTheme="minorEastAsia"/>
                <w:sz w:val="20"/>
                <w:szCs w:val="21"/>
              </w:rPr>
            </w:pPr>
          </w:p>
          <w:p w14:paraId="522B1E8F" w14:textId="33CF4334" w:rsidR="00B303AD" w:rsidRPr="008644DD" w:rsidRDefault="00BF63C8" w:rsidP="00BF63C8">
            <w:pPr>
              <w:snapToGrid w:val="0"/>
              <w:spacing w:line="300" w:lineRule="exact"/>
              <w:contextualSpacing/>
              <w:jc w:val="left"/>
              <w:rPr>
                <w:rFonts w:asciiTheme="minorEastAsia" w:eastAsiaTheme="minorEastAsia" w:hAnsiTheme="minorEastAsia"/>
                <w:sz w:val="20"/>
                <w:szCs w:val="21"/>
              </w:rPr>
            </w:pPr>
            <w:r w:rsidRPr="00BF63C8">
              <w:rPr>
                <w:rFonts w:asciiTheme="minorEastAsia" w:eastAsiaTheme="minorEastAsia" w:hAnsiTheme="minorEastAsia" w:hint="eastAsia"/>
                <w:sz w:val="20"/>
                <w:szCs w:val="21"/>
              </w:rPr>
              <w:t>観察項目：</w:t>
            </w:r>
            <w:r w:rsidR="007F37C3" w:rsidRPr="007F37C3">
              <w:rPr>
                <w:rFonts w:asciiTheme="minorEastAsia" w:eastAsiaTheme="minorEastAsia" w:hAnsiTheme="minorEastAsia" w:hint="eastAsia"/>
                <w:sz w:val="20"/>
                <w:szCs w:val="21"/>
              </w:rPr>
              <w:t>性別、診断時の年齢、病悩期間、疼痛の部位、臨床症状、</w:t>
            </w:r>
            <w:r w:rsidR="007F37C3" w:rsidRPr="007F37C3">
              <w:rPr>
                <w:rFonts w:asciiTheme="minorEastAsia" w:eastAsiaTheme="minorEastAsia" w:hAnsiTheme="minorEastAsia"/>
                <w:sz w:val="20"/>
                <w:szCs w:val="21"/>
              </w:rPr>
              <w:t>Valleixの圧痛点・Patrickの誘発帯、罹患神経領域、CT・MRI検査の有無、頭蓋内病変の有無、</w:t>
            </w:r>
            <w:r w:rsidR="004967FE">
              <w:rPr>
                <w:rFonts w:asciiTheme="minorEastAsia" w:eastAsiaTheme="minorEastAsia" w:hAnsiTheme="minorEastAsia" w:hint="eastAsia"/>
                <w:sz w:val="20"/>
                <w:szCs w:val="21"/>
              </w:rPr>
              <w:t>二次性三叉神経痛</w:t>
            </w:r>
            <w:r w:rsidR="007F37C3" w:rsidRPr="007F37C3">
              <w:rPr>
                <w:rFonts w:asciiTheme="minorEastAsia" w:eastAsiaTheme="minorEastAsia" w:hAnsiTheme="minorEastAsia"/>
                <w:sz w:val="20"/>
                <w:szCs w:val="21"/>
              </w:rPr>
              <w:t>の原因因子、</w:t>
            </w:r>
            <w:r w:rsidR="004967FE" w:rsidRPr="004967FE">
              <w:rPr>
                <w:rFonts w:asciiTheme="minorEastAsia" w:eastAsiaTheme="minorEastAsia" w:hAnsiTheme="minorEastAsia" w:hint="eastAsia"/>
                <w:sz w:val="20"/>
                <w:szCs w:val="21"/>
              </w:rPr>
              <w:t>国際口腔顔面痛分類</w:t>
            </w:r>
            <w:r w:rsidR="004967FE" w:rsidRPr="004967FE">
              <w:rPr>
                <w:rFonts w:asciiTheme="minorEastAsia" w:eastAsiaTheme="minorEastAsia" w:hAnsiTheme="minorEastAsia"/>
                <w:sz w:val="20"/>
                <w:szCs w:val="21"/>
              </w:rPr>
              <w:t>(ICOP)第１版による三叉神経痛に関する多機関共同後ろ向き観察研究</w:t>
            </w:r>
            <w:r w:rsidR="007F37C3" w:rsidRPr="007F37C3">
              <w:rPr>
                <w:rFonts w:asciiTheme="minorEastAsia" w:eastAsiaTheme="minorEastAsia" w:hAnsiTheme="minorEastAsia"/>
                <w:sz w:val="20"/>
                <w:szCs w:val="21"/>
              </w:rPr>
              <w:t>、治療態度、初診日、最終観察日、転帰</w:t>
            </w:r>
          </w:p>
          <w:p w14:paraId="1FFA9C01" w14:textId="4F4AB3B9" w:rsidR="0082418E" w:rsidRPr="008644DD" w:rsidRDefault="008E0975" w:rsidP="0082418E">
            <w:pPr>
              <w:snapToGrid w:val="0"/>
              <w:spacing w:line="300" w:lineRule="exact"/>
              <w:contextualSpacing/>
              <w:jc w:val="left"/>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【研究期間】</w:t>
            </w:r>
          </w:p>
          <w:p w14:paraId="56095459" w14:textId="108B4D41" w:rsidR="00F97063" w:rsidRPr="008644DD" w:rsidRDefault="00911B13" w:rsidP="005E1E7B">
            <w:pPr>
              <w:snapToGrid w:val="0"/>
              <w:spacing w:line="300" w:lineRule="exact"/>
              <w:contextualSpacing/>
              <w:jc w:val="left"/>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 xml:space="preserve">  </w:t>
            </w:r>
            <w:r w:rsidR="00FF0747" w:rsidRPr="008644DD">
              <w:rPr>
                <w:rFonts w:asciiTheme="minorEastAsia" w:eastAsiaTheme="minorEastAsia" w:hAnsiTheme="minorEastAsia" w:hint="eastAsia"/>
                <w:sz w:val="20"/>
                <w:szCs w:val="21"/>
              </w:rPr>
              <w:t>実施許可</w:t>
            </w:r>
            <w:r w:rsidRPr="008644DD">
              <w:rPr>
                <w:rFonts w:asciiTheme="minorEastAsia" w:eastAsiaTheme="minorEastAsia" w:hAnsiTheme="minorEastAsia" w:hint="eastAsia"/>
                <w:sz w:val="20"/>
                <w:szCs w:val="21"/>
              </w:rPr>
              <w:t>日　～　202</w:t>
            </w:r>
            <w:r w:rsidR="004C6D2B">
              <w:rPr>
                <w:rFonts w:asciiTheme="minorEastAsia" w:eastAsiaTheme="minorEastAsia" w:hAnsiTheme="minorEastAsia" w:hint="eastAsia"/>
                <w:sz w:val="20"/>
                <w:szCs w:val="21"/>
              </w:rPr>
              <w:t>7</w:t>
            </w:r>
            <w:r w:rsidRPr="008644DD">
              <w:rPr>
                <w:rFonts w:asciiTheme="minorEastAsia" w:eastAsiaTheme="minorEastAsia" w:hAnsiTheme="minorEastAsia" w:hint="eastAsia"/>
                <w:sz w:val="20"/>
                <w:szCs w:val="21"/>
              </w:rPr>
              <w:t>年</w:t>
            </w:r>
            <w:r w:rsidR="002F16C4" w:rsidRPr="008644DD">
              <w:rPr>
                <w:rFonts w:asciiTheme="minorEastAsia" w:eastAsiaTheme="minorEastAsia" w:hAnsiTheme="minorEastAsia" w:hint="eastAsia"/>
                <w:sz w:val="20"/>
                <w:szCs w:val="21"/>
              </w:rPr>
              <w:t>３</w:t>
            </w:r>
            <w:r w:rsidRPr="008644DD">
              <w:rPr>
                <w:rFonts w:asciiTheme="minorEastAsia" w:eastAsiaTheme="minorEastAsia" w:hAnsiTheme="minorEastAsia" w:hint="eastAsia"/>
                <w:sz w:val="20"/>
                <w:szCs w:val="21"/>
              </w:rPr>
              <w:t>月</w:t>
            </w:r>
            <w:r w:rsidR="002F16C4" w:rsidRPr="008644DD">
              <w:rPr>
                <w:rFonts w:asciiTheme="minorEastAsia" w:eastAsiaTheme="minorEastAsia" w:hAnsiTheme="minorEastAsia" w:hint="eastAsia"/>
                <w:sz w:val="20"/>
                <w:szCs w:val="21"/>
              </w:rPr>
              <w:t>31</w:t>
            </w:r>
            <w:r w:rsidRPr="008644DD">
              <w:rPr>
                <w:rFonts w:asciiTheme="minorEastAsia" w:eastAsiaTheme="minorEastAsia" w:hAnsiTheme="minorEastAsia" w:hint="eastAsia"/>
                <w:sz w:val="20"/>
                <w:szCs w:val="21"/>
              </w:rPr>
              <w:t>日</w:t>
            </w:r>
          </w:p>
          <w:p w14:paraId="728F229D" w14:textId="77777777" w:rsidR="003A7BB2" w:rsidRPr="008644DD" w:rsidRDefault="003A7BB2" w:rsidP="005E1E7B">
            <w:pPr>
              <w:snapToGrid w:val="0"/>
              <w:spacing w:line="300" w:lineRule="exact"/>
              <w:contextualSpacing/>
              <w:jc w:val="left"/>
              <w:rPr>
                <w:rFonts w:asciiTheme="minorEastAsia" w:eastAsiaTheme="minorEastAsia" w:hAnsiTheme="minorEastAsia"/>
                <w:sz w:val="20"/>
                <w:szCs w:val="21"/>
              </w:rPr>
            </w:pPr>
          </w:p>
          <w:p w14:paraId="60BE08DF" w14:textId="691975AF" w:rsidR="003A7BB2" w:rsidRPr="008644DD" w:rsidRDefault="003A7BB2" w:rsidP="005E1E7B">
            <w:pPr>
              <w:snapToGrid w:val="0"/>
              <w:spacing w:line="300" w:lineRule="exact"/>
              <w:contextualSpacing/>
              <w:jc w:val="left"/>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【利益相反の状況】</w:t>
            </w:r>
          </w:p>
          <w:p w14:paraId="621C658E" w14:textId="67956F39" w:rsidR="003A7BB2" w:rsidRPr="008644DD" w:rsidRDefault="0082418E" w:rsidP="005E1E7B">
            <w:pPr>
              <w:snapToGrid w:val="0"/>
              <w:spacing w:line="300" w:lineRule="exact"/>
              <w:contextualSpacing/>
              <w:jc w:val="left"/>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開示すべき利益相反はない。</w:t>
            </w:r>
          </w:p>
          <w:p w14:paraId="3EF5C4BB" w14:textId="77777777" w:rsidR="00C716B4" w:rsidRPr="008644DD" w:rsidRDefault="00C716B4" w:rsidP="005E1E7B">
            <w:pPr>
              <w:snapToGrid w:val="0"/>
              <w:spacing w:line="300" w:lineRule="exact"/>
              <w:contextualSpacing/>
              <w:jc w:val="left"/>
              <w:rPr>
                <w:rFonts w:asciiTheme="minorEastAsia" w:eastAsiaTheme="minorEastAsia" w:hAnsiTheme="minorEastAsia"/>
                <w:sz w:val="20"/>
                <w:szCs w:val="21"/>
              </w:rPr>
            </w:pPr>
          </w:p>
          <w:p w14:paraId="75891112" w14:textId="77777777" w:rsidR="00F97063" w:rsidRPr="008644DD" w:rsidRDefault="00F97063" w:rsidP="005E1E7B">
            <w:pPr>
              <w:snapToGrid w:val="0"/>
              <w:spacing w:line="300" w:lineRule="exact"/>
              <w:contextualSpacing/>
              <w:jc w:val="left"/>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【研究結果の公表の方法】</w:t>
            </w:r>
          </w:p>
          <w:p w14:paraId="1F3B3DBB" w14:textId="62C6F497" w:rsidR="003A7BB2" w:rsidRPr="008644DD" w:rsidRDefault="006406E1" w:rsidP="005E1E7B">
            <w:pPr>
              <w:snapToGrid w:val="0"/>
              <w:spacing w:line="300" w:lineRule="exact"/>
              <w:contextualSpacing/>
              <w:jc w:val="left"/>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日本口腔外科学会、日本口腔科学会</w:t>
            </w:r>
            <w:r w:rsidR="007F37C3">
              <w:rPr>
                <w:rFonts w:asciiTheme="minorEastAsia" w:eastAsiaTheme="minorEastAsia" w:hAnsiTheme="minorEastAsia" w:hint="eastAsia"/>
                <w:sz w:val="20"/>
                <w:szCs w:val="21"/>
              </w:rPr>
              <w:t>、日本有病者歯科医療学会など</w:t>
            </w:r>
            <w:r w:rsidRPr="008644DD">
              <w:rPr>
                <w:rFonts w:asciiTheme="minorEastAsia" w:eastAsiaTheme="minorEastAsia" w:hAnsiTheme="minorEastAsia" w:hint="eastAsia"/>
                <w:sz w:val="20"/>
                <w:szCs w:val="21"/>
              </w:rPr>
              <w:t>での発表および、英文論文を作成し</w:t>
            </w:r>
            <w:r w:rsidR="001E2DA6" w:rsidRPr="008644DD">
              <w:rPr>
                <w:rFonts w:asciiTheme="minorEastAsia" w:eastAsiaTheme="minorEastAsia" w:hAnsiTheme="minorEastAsia" w:hint="eastAsia"/>
                <w:sz w:val="20"/>
                <w:szCs w:val="21"/>
              </w:rPr>
              <w:t>海外の専門雑誌に投稿を行う。</w:t>
            </w:r>
          </w:p>
          <w:p w14:paraId="6EE15D6B" w14:textId="77777777" w:rsidR="00C716B4" w:rsidRPr="008644DD" w:rsidRDefault="00C716B4" w:rsidP="00F549C0">
            <w:pPr>
              <w:snapToGrid w:val="0"/>
              <w:spacing w:line="300" w:lineRule="exact"/>
              <w:contextualSpacing/>
              <w:jc w:val="left"/>
              <w:rPr>
                <w:rFonts w:asciiTheme="minorEastAsia" w:eastAsiaTheme="minorEastAsia" w:hAnsiTheme="minorEastAsia"/>
                <w:sz w:val="20"/>
                <w:szCs w:val="21"/>
              </w:rPr>
            </w:pPr>
          </w:p>
        </w:tc>
      </w:tr>
      <w:tr w:rsidR="008644DD" w:rsidRPr="008644DD" w14:paraId="2F08538B" w14:textId="77777777" w:rsidTr="00620C7E">
        <w:trPr>
          <w:trHeight w:val="256"/>
          <w:jc w:val="center"/>
        </w:trPr>
        <w:tc>
          <w:tcPr>
            <w:tcW w:w="2329" w:type="dxa"/>
          </w:tcPr>
          <w:p w14:paraId="15E0A7FF" w14:textId="45576DE4" w:rsidR="008E0975" w:rsidRPr="008644DD" w:rsidRDefault="006A5186" w:rsidP="005E1E7B">
            <w:pPr>
              <w:snapToGrid w:val="0"/>
              <w:spacing w:line="300" w:lineRule="exact"/>
              <w:contextualSpacing/>
              <w:jc w:val="left"/>
              <w:rPr>
                <w:rFonts w:ascii="HGｺﾞｼｯｸM" w:eastAsia="HGｺﾞｼｯｸM" w:hAnsiTheme="minorEastAsia"/>
                <w:sz w:val="21"/>
                <w:szCs w:val="21"/>
              </w:rPr>
            </w:pPr>
            <w:r w:rsidRPr="008644DD">
              <w:rPr>
                <w:rFonts w:ascii="HGｺﾞｼｯｸM" w:eastAsia="HGｺﾞｼｯｸM" w:hAnsiTheme="minorEastAsia" w:hint="eastAsia"/>
                <w:sz w:val="21"/>
                <w:szCs w:val="21"/>
              </w:rPr>
              <w:t>研究に用いる</w:t>
            </w:r>
            <w:r w:rsidR="008E0975" w:rsidRPr="008644DD">
              <w:rPr>
                <w:rFonts w:ascii="HGｺﾞｼｯｸM" w:eastAsia="HGｺﾞｼｯｸM" w:hAnsiTheme="minorEastAsia" w:hint="eastAsia"/>
                <w:sz w:val="21"/>
                <w:szCs w:val="21"/>
              </w:rPr>
              <w:t>試料</w:t>
            </w:r>
            <w:r w:rsidRPr="008644DD">
              <w:rPr>
                <w:rFonts w:ascii="HGｺﾞｼｯｸM" w:eastAsia="HGｺﾞｼｯｸM" w:hAnsiTheme="minorEastAsia" w:hint="eastAsia"/>
                <w:sz w:val="21"/>
                <w:szCs w:val="21"/>
              </w:rPr>
              <w:t>・情報の項目</w:t>
            </w:r>
            <w:r w:rsidR="00F549C0" w:rsidRPr="008644DD">
              <w:rPr>
                <w:rFonts w:ascii="HGｺﾞｼｯｸM" w:eastAsia="HGｺﾞｼｯｸM" w:hAnsiTheme="minorEastAsia" w:hint="eastAsia"/>
                <w:sz w:val="21"/>
                <w:szCs w:val="21"/>
              </w:rPr>
              <w:t>と利用方法（他機関への提供の有無）</w:t>
            </w:r>
          </w:p>
        </w:tc>
        <w:tc>
          <w:tcPr>
            <w:tcW w:w="7185" w:type="dxa"/>
          </w:tcPr>
          <w:p w14:paraId="67B2D2F9" w14:textId="71453932" w:rsidR="00BC470B" w:rsidRDefault="000B4C9A" w:rsidP="008F0AE2">
            <w:pPr>
              <w:snapToGrid w:val="0"/>
              <w:spacing w:line="300" w:lineRule="exact"/>
              <w:contextualSpacing/>
              <w:jc w:val="left"/>
              <w:rPr>
                <w:rFonts w:asciiTheme="minorEastAsia" w:eastAsiaTheme="minorEastAsia" w:hAnsiTheme="minorEastAsia"/>
                <w:sz w:val="20"/>
              </w:rPr>
            </w:pPr>
            <w:r w:rsidRPr="000B4C9A">
              <w:rPr>
                <w:rFonts w:asciiTheme="minorEastAsia" w:eastAsiaTheme="minorEastAsia" w:hAnsiTheme="minorEastAsia" w:hint="eastAsia"/>
                <w:sz w:val="20"/>
              </w:rPr>
              <w:t>観察項目：</w:t>
            </w:r>
            <w:r w:rsidR="007F37C3" w:rsidRPr="007F37C3">
              <w:rPr>
                <w:rFonts w:asciiTheme="minorEastAsia" w:eastAsiaTheme="minorEastAsia" w:hAnsiTheme="minorEastAsia" w:hint="eastAsia"/>
                <w:sz w:val="20"/>
              </w:rPr>
              <w:t>性別、診断時の年齢、病悩期間、疼痛の部位、臨床症状、</w:t>
            </w:r>
            <w:r w:rsidR="007F37C3" w:rsidRPr="007F37C3">
              <w:rPr>
                <w:rFonts w:asciiTheme="minorEastAsia" w:eastAsiaTheme="minorEastAsia" w:hAnsiTheme="minorEastAsia"/>
                <w:sz w:val="20"/>
              </w:rPr>
              <w:t>Valleixの圧痛点・Patrickの誘発帯、罹患神経領域、CT・MRI検査の有無、頭蓋内病変の有無、</w:t>
            </w:r>
            <w:r w:rsidR="004967FE">
              <w:rPr>
                <w:rFonts w:asciiTheme="minorEastAsia" w:eastAsiaTheme="minorEastAsia" w:hAnsiTheme="minorEastAsia" w:hint="eastAsia"/>
                <w:sz w:val="20"/>
              </w:rPr>
              <w:t>二次性三叉神経痛</w:t>
            </w:r>
            <w:r w:rsidR="007F37C3" w:rsidRPr="007F37C3">
              <w:rPr>
                <w:rFonts w:asciiTheme="minorEastAsia" w:eastAsiaTheme="minorEastAsia" w:hAnsiTheme="minorEastAsia"/>
                <w:sz w:val="20"/>
              </w:rPr>
              <w:t>の原因因子、</w:t>
            </w:r>
            <w:r w:rsidR="004967FE" w:rsidRPr="004967FE">
              <w:rPr>
                <w:rFonts w:asciiTheme="minorEastAsia" w:eastAsiaTheme="minorEastAsia" w:hAnsiTheme="minorEastAsia" w:hint="eastAsia"/>
                <w:sz w:val="20"/>
              </w:rPr>
              <w:t>国際口腔顔面痛分類</w:t>
            </w:r>
            <w:r w:rsidR="004967FE" w:rsidRPr="004967FE">
              <w:rPr>
                <w:rFonts w:asciiTheme="minorEastAsia" w:eastAsiaTheme="minorEastAsia" w:hAnsiTheme="minorEastAsia"/>
                <w:sz w:val="20"/>
              </w:rPr>
              <w:t>(ICOP)第１版による三叉神経痛に関する多機関共同後ろ向き観察研究</w:t>
            </w:r>
            <w:r w:rsidR="007F37C3" w:rsidRPr="007F37C3">
              <w:rPr>
                <w:rFonts w:asciiTheme="minorEastAsia" w:eastAsiaTheme="minorEastAsia" w:hAnsiTheme="minorEastAsia"/>
                <w:sz w:val="20"/>
              </w:rPr>
              <w:t>、治療態度、初診日、最終観察日、転帰</w:t>
            </w:r>
          </w:p>
          <w:p w14:paraId="57F5F0C3" w14:textId="74519DC8" w:rsidR="00453637" w:rsidRPr="00453637" w:rsidRDefault="00453637" w:rsidP="008F0AE2">
            <w:pPr>
              <w:snapToGrid w:val="0"/>
              <w:spacing w:line="300" w:lineRule="exact"/>
              <w:contextualSpacing/>
              <w:jc w:val="left"/>
              <w:rPr>
                <w:rFonts w:asciiTheme="minorEastAsia" w:eastAsiaTheme="minorEastAsia" w:hAnsiTheme="minorEastAsia" w:hint="eastAsia"/>
                <w:sz w:val="20"/>
              </w:rPr>
            </w:pPr>
            <w:r w:rsidRPr="00453637">
              <w:rPr>
                <w:rFonts w:asciiTheme="minorEastAsia" w:eastAsiaTheme="minorEastAsia" w:hAnsiTheme="minorEastAsia" w:hint="eastAsia"/>
                <w:sz w:val="20"/>
              </w:rPr>
              <w:t>取得した情報の利用を開始する予定日：実施許可日以降</w:t>
            </w:r>
          </w:p>
          <w:p w14:paraId="6699A2D3" w14:textId="3B8B3D13" w:rsidR="00D8332C" w:rsidRPr="008644DD" w:rsidRDefault="00D8332C" w:rsidP="008F0AE2">
            <w:pPr>
              <w:snapToGrid w:val="0"/>
              <w:spacing w:line="300" w:lineRule="exact"/>
              <w:contextualSpacing/>
              <w:jc w:val="left"/>
              <w:rPr>
                <w:rFonts w:asciiTheme="minorEastAsia" w:eastAsiaTheme="minorEastAsia" w:hAnsiTheme="minorEastAsia"/>
                <w:sz w:val="20"/>
              </w:rPr>
            </w:pPr>
            <w:r w:rsidRPr="008644DD">
              <w:rPr>
                <w:rFonts w:asciiTheme="minorEastAsia" w:eastAsiaTheme="minorEastAsia" w:hAnsiTheme="minorEastAsia" w:hint="eastAsia"/>
                <w:sz w:val="20"/>
              </w:rPr>
              <w:t>他機関への試料・情報の提供は行わない。</w:t>
            </w:r>
          </w:p>
        </w:tc>
      </w:tr>
      <w:tr w:rsidR="008644DD" w:rsidRPr="008644DD" w14:paraId="55CFAAF9" w14:textId="77777777" w:rsidTr="00620C7E">
        <w:trPr>
          <w:trHeight w:val="1204"/>
          <w:jc w:val="center"/>
        </w:trPr>
        <w:tc>
          <w:tcPr>
            <w:tcW w:w="2329" w:type="dxa"/>
          </w:tcPr>
          <w:p w14:paraId="6D79BBA2" w14:textId="0291ECFD" w:rsidR="008E0975" w:rsidRPr="008644DD" w:rsidRDefault="006A5186" w:rsidP="005E1E7B">
            <w:pPr>
              <w:snapToGrid w:val="0"/>
              <w:spacing w:line="300" w:lineRule="exact"/>
              <w:contextualSpacing/>
              <w:jc w:val="left"/>
              <w:rPr>
                <w:rFonts w:ascii="HGｺﾞｼｯｸM" w:eastAsia="HGｺﾞｼｯｸM" w:hAnsiTheme="minorEastAsia"/>
                <w:sz w:val="21"/>
                <w:szCs w:val="21"/>
              </w:rPr>
            </w:pPr>
            <w:r w:rsidRPr="008644DD">
              <w:rPr>
                <w:rFonts w:ascii="HGｺﾞｼｯｸM" w:eastAsia="HGｺﾞｼｯｸM" w:hAnsiTheme="minorEastAsia" w:hint="eastAsia"/>
                <w:sz w:val="21"/>
                <w:szCs w:val="21"/>
              </w:rPr>
              <w:lastRenderedPageBreak/>
              <w:t>研究に用いる試料</w:t>
            </w:r>
            <w:r w:rsidR="00F97063" w:rsidRPr="008644DD">
              <w:rPr>
                <w:rFonts w:ascii="HGｺﾞｼｯｸM" w:eastAsia="HGｺﾞｼｯｸM" w:hAnsiTheme="minorEastAsia" w:hint="eastAsia"/>
                <w:sz w:val="21"/>
                <w:szCs w:val="21"/>
              </w:rPr>
              <w:t>・情報を利用する機関及び</w:t>
            </w:r>
            <w:r w:rsidR="00CD0F62" w:rsidRPr="008644DD">
              <w:rPr>
                <w:rFonts w:ascii="HGｺﾞｼｯｸM" w:eastAsia="HGｺﾞｼｯｸM" w:hAnsiTheme="minorEastAsia" w:hint="eastAsia"/>
                <w:sz w:val="21"/>
                <w:szCs w:val="21"/>
              </w:rPr>
              <w:t>機関の長の職名・</w:t>
            </w:r>
            <w:r w:rsidRPr="008644DD">
              <w:rPr>
                <w:rFonts w:ascii="HGｺﾞｼｯｸM" w:eastAsia="HGｺﾞｼｯｸM" w:hAnsiTheme="minorEastAsia" w:hint="eastAsia"/>
                <w:sz w:val="21"/>
                <w:szCs w:val="21"/>
              </w:rPr>
              <w:t>氏名</w:t>
            </w:r>
          </w:p>
        </w:tc>
        <w:tc>
          <w:tcPr>
            <w:tcW w:w="7185" w:type="dxa"/>
          </w:tcPr>
          <w:p w14:paraId="72202245" w14:textId="34225FCE" w:rsidR="00840884" w:rsidRPr="00840884" w:rsidRDefault="00F11543" w:rsidP="00F11543">
            <w:pPr>
              <w:snapToGrid w:val="0"/>
              <w:spacing w:line="300" w:lineRule="exact"/>
              <w:contextualSpacing/>
              <w:jc w:val="left"/>
              <w:rPr>
                <w:rFonts w:asciiTheme="minorEastAsia" w:eastAsiaTheme="minorEastAsia" w:hAnsiTheme="minorEastAsia"/>
                <w:sz w:val="20"/>
                <w:szCs w:val="21"/>
              </w:rPr>
            </w:pPr>
            <w:r w:rsidRPr="00F11543">
              <w:rPr>
                <w:rFonts w:asciiTheme="minorEastAsia" w:eastAsiaTheme="minorEastAsia" w:hAnsiTheme="minorEastAsia" w:hint="eastAsia"/>
                <w:sz w:val="20"/>
                <w:szCs w:val="21"/>
              </w:rPr>
              <w:t>名古屋市立大学</w:t>
            </w:r>
            <w:r>
              <w:rPr>
                <w:rFonts w:asciiTheme="minorEastAsia" w:eastAsiaTheme="minorEastAsia" w:hAnsiTheme="minorEastAsia" w:hint="eastAsia"/>
                <w:sz w:val="20"/>
                <w:szCs w:val="21"/>
              </w:rPr>
              <w:t>/</w:t>
            </w:r>
            <w:r w:rsidR="00854B73" w:rsidRPr="00854B73">
              <w:rPr>
                <w:rFonts w:asciiTheme="minorEastAsia" w:eastAsiaTheme="minorEastAsia" w:hAnsiTheme="minorEastAsia" w:hint="eastAsia"/>
                <w:sz w:val="20"/>
                <w:szCs w:val="21"/>
              </w:rPr>
              <w:t>学長・浅井清文</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富山赤十字病院</w:t>
            </w:r>
            <w:r>
              <w:rPr>
                <w:rFonts w:asciiTheme="minorEastAsia" w:eastAsiaTheme="minorEastAsia" w:hAnsiTheme="minorEastAsia" w:hint="eastAsia"/>
                <w:sz w:val="20"/>
                <w:szCs w:val="21"/>
              </w:rPr>
              <w:t>/</w:t>
            </w:r>
            <w:r w:rsidR="00854B73">
              <w:rPr>
                <w:rFonts w:asciiTheme="minorEastAsia" w:eastAsiaTheme="minorEastAsia" w:hAnsiTheme="minorEastAsia" w:hint="eastAsia"/>
                <w:sz w:val="20"/>
                <w:szCs w:val="21"/>
              </w:rPr>
              <w:t>病院長</w:t>
            </w:r>
            <w:r w:rsidR="00A6665A">
              <w:rPr>
                <w:rFonts w:asciiTheme="minorEastAsia" w:eastAsiaTheme="minorEastAsia" w:hAnsiTheme="minorEastAsia" w:hint="eastAsia"/>
                <w:sz w:val="20"/>
                <w:szCs w:val="21"/>
              </w:rPr>
              <w:t>・</w:t>
            </w:r>
            <w:r w:rsidR="00854B73" w:rsidRPr="00854B73">
              <w:rPr>
                <w:rFonts w:asciiTheme="minorEastAsia" w:eastAsiaTheme="minorEastAsia" w:hAnsiTheme="minorEastAsia" w:hint="eastAsia"/>
                <w:sz w:val="20"/>
                <w:szCs w:val="21"/>
              </w:rPr>
              <w:t>竹村博文</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町田市民病院</w:t>
            </w:r>
            <w:r>
              <w:rPr>
                <w:rFonts w:asciiTheme="minorEastAsia" w:eastAsiaTheme="minorEastAsia" w:hAnsiTheme="minorEastAsia" w:hint="eastAsia"/>
                <w:sz w:val="20"/>
                <w:szCs w:val="21"/>
              </w:rPr>
              <w:t>/</w:t>
            </w:r>
            <w:r w:rsidR="00854B73" w:rsidRPr="00854B73">
              <w:rPr>
                <w:rFonts w:asciiTheme="minorEastAsia" w:eastAsiaTheme="minorEastAsia" w:hAnsiTheme="minorEastAsia" w:hint="eastAsia"/>
                <w:sz w:val="20"/>
                <w:szCs w:val="21"/>
              </w:rPr>
              <w:t>病院長・金崎</w:t>
            </w:r>
            <w:r w:rsidR="00854B73" w:rsidRPr="00854B73">
              <w:rPr>
                <w:rFonts w:asciiTheme="minorEastAsia" w:eastAsiaTheme="minorEastAsia" w:hAnsiTheme="minorEastAsia"/>
                <w:sz w:val="20"/>
                <w:szCs w:val="21"/>
              </w:rPr>
              <w:t xml:space="preserve"> 章</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信州大学</w:t>
            </w:r>
            <w:r>
              <w:rPr>
                <w:rFonts w:asciiTheme="minorEastAsia" w:eastAsiaTheme="minorEastAsia" w:hAnsiTheme="minorEastAsia" w:hint="eastAsia"/>
                <w:sz w:val="20"/>
                <w:szCs w:val="21"/>
              </w:rPr>
              <w:t>/</w:t>
            </w:r>
            <w:r w:rsidR="00854B73" w:rsidRPr="00854B73">
              <w:rPr>
                <w:rFonts w:asciiTheme="minorEastAsia" w:eastAsiaTheme="minorEastAsia" w:hAnsiTheme="minorEastAsia" w:hint="eastAsia"/>
                <w:sz w:val="20"/>
                <w:szCs w:val="21"/>
              </w:rPr>
              <w:t>学長・中村宗一郎</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奈良県立医科大学</w:t>
            </w:r>
            <w:r>
              <w:rPr>
                <w:rFonts w:asciiTheme="minorEastAsia" w:eastAsiaTheme="minorEastAsia" w:hAnsiTheme="minorEastAsia" w:hint="eastAsia"/>
                <w:sz w:val="20"/>
                <w:szCs w:val="21"/>
              </w:rPr>
              <w:t>/</w:t>
            </w:r>
            <w:r w:rsidR="00854B73" w:rsidRPr="00854B73">
              <w:rPr>
                <w:rFonts w:asciiTheme="minorEastAsia" w:eastAsiaTheme="minorEastAsia" w:hAnsiTheme="minorEastAsia" w:hint="eastAsia"/>
                <w:sz w:val="20"/>
                <w:szCs w:val="21"/>
              </w:rPr>
              <w:t>学長・細井裕司</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県立広島病院</w:t>
            </w:r>
            <w:r>
              <w:rPr>
                <w:rFonts w:asciiTheme="minorEastAsia" w:eastAsiaTheme="minorEastAsia" w:hAnsiTheme="minorEastAsia" w:hint="eastAsia"/>
                <w:sz w:val="20"/>
                <w:szCs w:val="21"/>
              </w:rPr>
              <w:t>/</w:t>
            </w:r>
            <w:r w:rsidR="00854B73">
              <w:rPr>
                <w:rFonts w:asciiTheme="minorEastAsia" w:eastAsiaTheme="minorEastAsia" w:hAnsiTheme="minorEastAsia" w:hint="eastAsia"/>
                <w:sz w:val="20"/>
                <w:szCs w:val="21"/>
              </w:rPr>
              <w:t>病院長・</w:t>
            </w:r>
            <w:r w:rsidR="00854B73" w:rsidRPr="00854B73">
              <w:rPr>
                <w:rFonts w:asciiTheme="minorEastAsia" w:eastAsiaTheme="minorEastAsia" w:hAnsiTheme="minorEastAsia" w:hint="eastAsia"/>
                <w:sz w:val="20"/>
                <w:szCs w:val="21"/>
              </w:rPr>
              <w:t>板本敏行</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鹿児島市立病院</w:t>
            </w:r>
            <w:r>
              <w:rPr>
                <w:rFonts w:asciiTheme="minorEastAsia" w:eastAsiaTheme="minorEastAsia" w:hAnsiTheme="minorEastAsia" w:hint="eastAsia"/>
                <w:sz w:val="20"/>
                <w:szCs w:val="21"/>
              </w:rPr>
              <w:t>/</w:t>
            </w:r>
            <w:r w:rsidR="00854B73" w:rsidRPr="00854B73">
              <w:rPr>
                <w:rFonts w:asciiTheme="minorEastAsia" w:eastAsiaTheme="minorEastAsia" w:hAnsiTheme="minorEastAsia" w:hint="eastAsia"/>
                <w:sz w:val="20"/>
                <w:szCs w:val="21"/>
              </w:rPr>
              <w:t>病院長・坪内博仁</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順天堂大学医学部附属練馬病院</w:t>
            </w:r>
            <w:r>
              <w:rPr>
                <w:rFonts w:asciiTheme="minorEastAsia" w:eastAsiaTheme="minorEastAsia" w:hAnsiTheme="minorEastAsia" w:hint="eastAsia"/>
                <w:sz w:val="20"/>
                <w:szCs w:val="21"/>
              </w:rPr>
              <w:t>/</w:t>
            </w:r>
            <w:r w:rsidR="00854B73">
              <w:rPr>
                <w:rFonts w:asciiTheme="minorEastAsia" w:eastAsiaTheme="minorEastAsia" w:hAnsiTheme="minorEastAsia" w:hint="eastAsia"/>
                <w:sz w:val="20"/>
                <w:szCs w:val="21"/>
              </w:rPr>
              <w:t>病院長・</w:t>
            </w:r>
            <w:r w:rsidR="00854B73" w:rsidRPr="00854B73">
              <w:rPr>
                <w:rFonts w:asciiTheme="minorEastAsia" w:eastAsiaTheme="minorEastAsia" w:hAnsiTheme="minorEastAsia" w:hint="eastAsia"/>
                <w:sz w:val="20"/>
                <w:szCs w:val="21"/>
              </w:rPr>
              <w:t>浦尾正彦</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神戸大学</w:t>
            </w:r>
            <w:r>
              <w:rPr>
                <w:rFonts w:asciiTheme="minorEastAsia" w:eastAsiaTheme="minorEastAsia" w:hAnsiTheme="minorEastAsia" w:hint="eastAsia"/>
                <w:sz w:val="20"/>
                <w:szCs w:val="21"/>
              </w:rPr>
              <w:t>/</w:t>
            </w:r>
            <w:r w:rsidR="00854B73" w:rsidRPr="00854B73">
              <w:rPr>
                <w:rFonts w:asciiTheme="minorEastAsia" w:eastAsiaTheme="minorEastAsia" w:hAnsiTheme="minorEastAsia" w:hint="eastAsia"/>
                <w:sz w:val="20"/>
                <w:szCs w:val="21"/>
              </w:rPr>
              <w:t>学長・藤澤正人</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神奈川歯科大学</w:t>
            </w:r>
            <w:r>
              <w:rPr>
                <w:rFonts w:asciiTheme="minorEastAsia" w:eastAsiaTheme="minorEastAsia" w:hAnsiTheme="minorEastAsia" w:hint="eastAsia"/>
                <w:sz w:val="20"/>
                <w:szCs w:val="21"/>
              </w:rPr>
              <w:t>/</w:t>
            </w:r>
            <w:r w:rsidR="00854B73" w:rsidRPr="00854B73">
              <w:rPr>
                <w:rFonts w:asciiTheme="minorEastAsia" w:eastAsiaTheme="minorEastAsia" w:hAnsiTheme="minorEastAsia" w:hint="eastAsia"/>
                <w:sz w:val="20"/>
                <w:szCs w:val="21"/>
              </w:rPr>
              <w:t>理事長・鹿島</w:t>
            </w:r>
            <w:r w:rsidR="00854B73" w:rsidRPr="00854B73">
              <w:rPr>
                <w:rFonts w:asciiTheme="minorEastAsia" w:eastAsiaTheme="minorEastAsia" w:hAnsiTheme="minorEastAsia"/>
                <w:sz w:val="20"/>
                <w:szCs w:val="21"/>
              </w:rPr>
              <w:t xml:space="preserve"> 勇</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静岡市立静岡病院</w:t>
            </w:r>
            <w:r>
              <w:rPr>
                <w:rFonts w:asciiTheme="minorEastAsia" w:eastAsiaTheme="minorEastAsia" w:hAnsiTheme="minorEastAsia" w:hint="eastAsia"/>
                <w:sz w:val="20"/>
                <w:szCs w:val="21"/>
              </w:rPr>
              <w:t>/</w:t>
            </w:r>
            <w:r w:rsidR="00854B73" w:rsidRPr="00854B73">
              <w:rPr>
                <w:rFonts w:asciiTheme="minorEastAsia" w:eastAsiaTheme="minorEastAsia" w:hAnsiTheme="minorEastAsia" w:hint="eastAsia"/>
                <w:sz w:val="20"/>
                <w:szCs w:val="21"/>
              </w:rPr>
              <w:t>病院長・前田明則</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福井大学</w:t>
            </w:r>
            <w:r>
              <w:rPr>
                <w:rFonts w:asciiTheme="minorEastAsia" w:eastAsiaTheme="minorEastAsia" w:hAnsiTheme="minorEastAsia" w:hint="eastAsia"/>
                <w:sz w:val="20"/>
                <w:szCs w:val="21"/>
              </w:rPr>
              <w:t>/</w:t>
            </w:r>
            <w:r w:rsidR="00854B73">
              <w:rPr>
                <w:rFonts w:asciiTheme="minorEastAsia" w:eastAsiaTheme="minorEastAsia" w:hAnsiTheme="minorEastAsia" w:hint="eastAsia"/>
                <w:sz w:val="20"/>
                <w:szCs w:val="21"/>
              </w:rPr>
              <w:t>学長・</w:t>
            </w:r>
            <w:r w:rsidR="00854B73" w:rsidRPr="00854B73">
              <w:rPr>
                <w:rFonts w:asciiTheme="minorEastAsia" w:eastAsiaTheme="minorEastAsia" w:hAnsiTheme="minorEastAsia" w:hint="eastAsia"/>
                <w:sz w:val="20"/>
                <w:szCs w:val="21"/>
              </w:rPr>
              <w:t>内木</w:t>
            </w:r>
            <w:r w:rsidR="00854B73" w:rsidRPr="00854B73">
              <w:rPr>
                <w:rFonts w:asciiTheme="minorEastAsia" w:eastAsiaTheme="minorEastAsia" w:hAnsiTheme="minorEastAsia"/>
                <w:sz w:val="20"/>
                <w:szCs w:val="21"/>
              </w:rPr>
              <w:t>宏延</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富山市民病院</w:t>
            </w:r>
            <w:r>
              <w:rPr>
                <w:rFonts w:asciiTheme="minorEastAsia" w:eastAsiaTheme="minorEastAsia" w:hAnsiTheme="minorEastAsia" w:hint="eastAsia"/>
                <w:sz w:val="20"/>
                <w:szCs w:val="21"/>
              </w:rPr>
              <w:t>/</w:t>
            </w:r>
            <w:r w:rsidR="00854B73">
              <w:rPr>
                <w:rFonts w:asciiTheme="minorEastAsia" w:eastAsiaTheme="minorEastAsia" w:hAnsiTheme="minorEastAsia" w:hint="eastAsia"/>
                <w:sz w:val="20"/>
                <w:szCs w:val="21"/>
              </w:rPr>
              <w:t>病院長・</w:t>
            </w:r>
            <w:r w:rsidR="00854B73" w:rsidRPr="00854B73">
              <w:rPr>
                <w:rFonts w:asciiTheme="minorEastAsia" w:eastAsiaTheme="minorEastAsia" w:hAnsiTheme="minorEastAsia" w:hint="eastAsia"/>
                <w:sz w:val="20"/>
                <w:szCs w:val="21"/>
              </w:rPr>
              <w:t>家城恭彦</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山口大学</w:t>
            </w:r>
            <w:r>
              <w:rPr>
                <w:rFonts w:asciiTheme="minorEastAsia" w:eastAsiaTheme="minorEastAsia" w:hAnsiTheme="minorEastAsia" w:hint="eastAsia"/>
                <w:sz w:val="20"/>
                <w:szCs w:val="21"/>
              </w:rPr>
              <w:t>/</w:t>
            </w:r>
            <w:r w:rsidR="00854B73">
              <w:rPr>
                <w:rFonts w:asciiTheme="minorEastAsia" w:eastAsiaTheme="minorEastAsia" w:hAnsiTheme="minorEastAsia" w:hint="eastAsia"/>
                <w:sz w:val="20"/>
                <w:szCs w:val="21"/>
              </w:rPr>
              <w:t>学長・</w:t>
            </w:r>
            <w:r w:rsidR="00854B73" w:rsidRPr="00854B73">
              <w:rPr>
                <w:rFonts w:asciiTheme="minorEastAsia" w:eastAsiaTheme="minorEastAsia" w:hAnsiTheme="minorEastAsia" w:hint="eastAsia"/>
                <w:sz w:val="20"/>
                <w:szCs w:val="21"/>
              </w:rPr>
              <w:t>谷澤幸生</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長野赤十字病院</w:t>
            </w:r>
            <w:r>
              <w:rPr>
                <w:rFonts w:asciiTheme="minorEastAsia" w:eastAsiaTheme="minorEastAsia" w:hAnsiTheme="minorEastAsia" w:hint="eastAsia"/>
                <w:sz w:val="20"/>
                <w:szCs w:val="21"/>
              </w:rPr>
              <w:t>/</w:t>
            </w:r>
            <w:r w:rsidR="00854B73">
              <w:rPr>
                <w:rFonts w:asciiTheme="minorEastAsia" w:eastAsiaTheme="minorEastAsia" w:hAnsiTheme="minorEastAsia" w:hint="eastAsia"/>
                <w:sz w:val="20"/>
                <w:szCs w:val="21"/>
              </w:rPr>
              <w:t>病院長・</w:t>
            </w:r>
            <w:r w:rsidR="00854B73" w:rsidRPr="00854B73">
              <w:rPr>
                <w:rFonts w:asciiTheme="minorEastAsia" w:eastAsiaTheme="minorEastAsia" w:hAnsiTheme="minorEastAsia" w:hint="eastAsia"/>
                <w:sz w:val="20"/>
                <w:szCs w:val="21"/>
              </w:rPr>
              <w:t>小林光</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和歌山</w:t>
            </w:r>
            <w:r>
              <w:rPr>
                <w:rFonts w:asciiTheme="minorEastAsia" w:eastAsiaTheme="minorEastAsia" w:hAnsiTheme="minorEastAsia" w:hint="eastAsia"/>
                <w:sz w:val="20"/>
                <w:szCs w:val="21"/>
              </w:rPr>
              <w:t>県立</w:t>
            </w:r>
            <w:r w:rsidRPr="00F11543">
              <w:rPr>
                <w:rFonts w:asciiTheme="minorEastAsia" w:eastAsiaTheme="minorEastAsia" w:hAnsiTheme="minorEastAsia" w:hint="eastAsia"/>
                <w:sz w:val="20"/>
                <w:szCs w:val="21"/>
              </w:rPr>
              <w:t>医科大学</w:t>
            </w:r>
            <w:r>
              <w:rPr>
                <w:rFonts w:asciiTheme="minorEastAsia" w:eastAsiaTheme="minorEastAsia" w:hAnsiTheme="minorEastAsia" w:hint="eastAsia"/>
                <w:sz w:val="20"/>
                <w:szCs w:val="21"/>
              </w:rPr>
              <w:t>/</w:t>
            </w:r>
            <w:r w:rsidR="00854B73" w:rsidRPr="00854B73">
              <w:rPr>
                <w:rFonts w:asciiTheme="minorEastAsia" w:eastAsiaTheme="minorEastAsia" w:hAnsiTheme="minorEastAsia" w:hint="eastAsia"/>
                <w:sz w:val="20"/>
                <w:szCs w:val="21"/>
              </w:rPr>
              <w:t>学長・中尾直之</w:t>
            </w:r>
            <w:r>
              <w:rPr>
                <w:rFonts w:asciiTheme="minorEastAsia" w:eastAsiaTheme="minorEastAsia" w:hAnsiTheme="minorEastAsia" w:hint="eastAsia"/>
                <w:sz w:val="20"/>
                <w:szCs w:val="21"/>
              </w:rPr>
              <w:t>、</w:t>
            </w:r>
            <w:r w:rsidRPr="00F11543">
              <w:rPr>
                <w:rFonts w:asciiTheme="minorEastAsia" w:eastAsiaTheme="minorEastAsia" w:hAnsiTheme="minorEastAsia" w:hint="eastAsia"/>
                <w:sz w:val="20"/>
                <w:szCs w:val="21"/>
              </w:rPr>
              <w:t>大阪大学</w:t>
            </w:r>
            <w:r>
              <w:rPr>
                <w:rFonts w:asciiTheme="minorEastAsia" w:eastAsiaTheme="minorEastAsia" w:hAnsiTheme="minorEastAsia" w:hint="eastAsia"/>
                <w:sz w:val="20"/>
                <w:szCs w:val="21"/>
              </w:rPr>
              <w:t>/</w:t>
            </w:r>
            <w:r w:rsidR="00854B73" w:rsidRPr="00854B73">
              <w:rPr>
                <w:rFonts w:asciiTheme="minorEastAsia" w:eastAsiaTheme="minorEastAsia" w:hAnsiTheme="minorEastAsia" w:hint="eastAsia"/>
                <w:sz w:val="20"/>
                <w:szCs w:val="21"/>
              </w:rPr>
              <w:t>学長・熊ノ郷淳</w:t>
            </w:r>
            <w:r>
              <w:rPr>
                <w:rFonts w:asciiTheme="minorEastAsia" w:eastAsiaTheme="minorEastAsia" w:hAnsiTheme="minorEastAsia" w:hint="eastAsia"/>
                <w:sz w:val="20"/>
                <w:szCs w:val="21"/>
              </w:rPr>
              <w:t>、</w:t>
            </w:r>
            <w:r w:rsidR="00225457">
              <w:rPr>
                <w:rFonts w:asciiTheme="minorEastAsia" w:eastAsiaTheme="minorEastAsia" w:hAnsiTheme="minorEastAsia" w:hint="eastAsia"/>
                <w:sz w:val="20"/>
                <w:szCs w:val="21"/>
              </w:rPr>
              <w:t>福岡大学/学長・</w:t>
            </w:r>
            <w:r w:rsidR="00225457" w:rsidRPr="00225457">
              <w:rPr>
                <w:rFonts w:asciiTheme="minorEastAsia" w:eastAsiaTheme="minorEastAsia" w:hAnsiTheme="minorEastAsia" w:hint="eastAsia"/>
                <w:sz w:val="20"/>
                <w:szCs w:val="21"/>
              </w:rPr>
              <w:t>永田潔文</w:t>
            </w:r>
            <w:r w:rsidR="00983FF8">
              <w:rPr>
                <w:rFonts w:asciiTheme="minorEastAsia" w:eastAsiaTheme="minorEastAsia" w:hAnsiTheme="minorEastAsia" w:hint="eastAsia"/>
                <w:sz w:val="20"/>
                <w:szCs w:val="21"/>
              </w:rPr>
              <w:t>、東北大学/学長・</w:t>
            </w:r>
            <w:r w:rsidR="00983FF8" w:rsidRPr="00983FF8">
              <w:rPr>
                <w:rFonts w:asciiTheme="minorEastAsia" w:eastAsiaTheme="minorEastAsia" w:hAnsiTheme="minorEastAsia" w:hint="eastAsia"/>
                <w:sz w:val="20"/>
                <w:szCs w:val="21"/>
              </w:rPr>
              <w:t>冨永</w:t>
            </w:r>
            <w:r w:rsidR="00983FF8" w:rsidRPr="00983FF8">
              <w:rPr>
                <w:rFonts w:asciiTheme="minorEastAsia" w:eastAsiaTheme="minorEastAsia" w:hAnsiTheme="minorEastAsia"/>
                <w:sz w:val="20"/>
                <w:szCs w:val="21"/>
              </w:rPr>
              <w:t>悌二</w:t>
            </w:r>
            <w:r w:rsidR="00A6665A">
              <w:rPr>
                <w:rFonts w:asciiTheme="minorEastAsia" w:eastAsiaTheme="minorEastAsia" w:hAnsiTheme="minorEastAsia" w:hint="eastAsia"/>
                <w:sz w:val="20"/>
                <w:szCs w:val="21"/>
              </w:rPr>
              <w:t>、重工記念長崎病院/病院長・</w:t>
            </w:r>
            <w:r w:rsidR="00A6665A" w:rsidRPr="00A6665A">
              <w:rPr>
                <w:rFonts w:asciiTheme="minorEastAsia" w:eastAsiaTheme="minorEastAsia" w:hAnsiTheme="minorEastAsia" w:hint="eastAsia"/>
                <w:sz w:val="20"/>
                <w:szCs w:val="21"/>
              </w:rPr>
              <w:t>矢部</w:t>
            </w:r>
            <w:r w:rsidR="00A6665A" w:rsidRPr="00A6665A">
              <w:rPr>
                <w:rFonts w:asciiTheme="minorEastAsia" w:eastAsiaTheme="minorEastAsia" w:hAnsiTheme="minorEastAsia"/>
                <w:sz w:val="20"/>
                <w:szCs w:val="21"/>
              </w:rPr>
              <w:t>嘉浩</w:t>
            </w:r>
          </w:p>
        </w:tc>
      </w:tr>
      <w:tr w:rsidR="008644DD" w:rsidRPr="008644DD" w14:paraId="76D4B2CE" w14:textId="77777777" w:rsidTr="00620C7E">
        <w:trPr>
          <w:trHeight w:val="256"/>
          <w:jc w:val="center"/>
        </w:trPr>
        <w:tc>
          <w:tcPr>
            <w:tcW w:w="2329" w:type="dxa"/>
          </w:tcPr>
          <w:p w14:paraId="1ADF00AE" w14:textId="77777777" w:rsidR="008E0975" w:rsidRPr="008644DD" w:rsidRDefault="008E0975" w:rsidP="005E1E7B">
            <w:pPr>
              <w:snapToGrid w:val="0"/>
              <w:spacing w:line="300" w:lineRule="exact"/>
              <w:contextualSpacing/>
              <w:jc w:val="left"/>
              <w:rPr>
                <w:rFonts w:ascii="HGｺﾞｼｯｸM" w:eastAsia="HGｺﾞｼｯｸM" w:hAnsiTheme="minorEastAsia"/>
                <w:sz w:val="21"/>
                <w:szCs w:val="21"/>
              </w:rPr>
            </w:pPr>
            <w:r w:rsidRPr="008644DD">
              <w:rPr>
                <w:rFonts w:ascii="HGｺﾞｼｯｸM" w:eastAsia="HGｺﾞｼｯｸM" w:hAnsiTheme="minorEastAsia" w:hint="eastAsia"/>
                <w:sz w:val="21"/>
                <w:szCs w:val="21"/>
              </w:rPr>
              <w:t>研究資料の開示</w:t>
            </w:r>
          </w:p>
        </w:tc>
        <w:tc>
          <w:tcPr>
            <w:tcW w:w="7185" w:type="dxa"/>
          </w:tcPr>
          <w:p w14:paraId="7829CE1A" w14:textId="7E725AD1" w:rsidR="00983877" w:rsidRPr="008644DD" w:rsidRDefault="008E0975" w:rsidP="00C47591">
            <w:pPr>
              <w:snapToGrid w:val="0"/>
              <w:spacing w:line="300" w:lineRule="exact"/>
              <w:contextualSpacing/>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研究対象者</w:t>
            </w:r>
            <w:r w:rsidR="00CD0F62" w:rsidRPr="008644DD">
              <w:rPr>
                <w:rFonts w:asciiTheme="minorEastAsia" w:eastAsiaTheme="minorEastAsia" w:hAnsiTheme="minorEastAsia" w:hint="eastAsia"/>
                <w:sz w:val="20"/>
                <w:szCs w:val="21"/>
              </w:rPr>
              <w:t>等（研究対象者および</w:t>
            </w:r>
            <w:r w:rsidRPr="008644DD">
              <w:rPr>
                <w:rFonts w:asciiTheme="minorEastAsia" w:eastAsiaTheme="minorEastAsia" w:hAnsiTheme="minorEastAsia" w:hint="eastAsia"/>
                <w:sz w:val="20"/>
                <w:szCs w:val="21"/>
              </w:rPr>
              <w:t>親族等関係者</w:t>
            </w:r>
            <w:r w:rsidR="00CD0F62" w:rsidRPr="008644DD">
              <w:rPr>
                <w:rFonts w:asciiTheme="minorEastAsia" w:eastAsiaTheme="minorEastAsia" w:hAnsiTheme="minorEastAsia" w:hint="eastAsia"/>
                <w:sz w:val="20"/>
                <w:szCs w:val="21"/>
              </w:rPr>
              <w:t>）</w:t>
            </w:r>
            <w:r w:rsidRPr="008644DD">
              <w:rPr>
                <w:rFonts w:asciiTheme="minorEastAsia" w:eastAsiaTheme="minorEastAsia" w:hAnsiTheme="minorEastAsia" w:hint="eastAsia"/>
                <w:sz w:val="20"/>
                <w:szCs w:val="21"/>
              </w:rPr>
              <w:t>のご希望により、</w:t>
            </w:r>
            <w:r w:rsidR="00C47591" w:rsidRPr="008644DD">
              <w:rPr>
                <w:rFonts w:asciiTheme="minorEastAsia" w:eastAsiaTheme="minorEastAsia" w:hAnsiTheme="minorEastAsia" w:cs="ＭＳゴシック" w:hint="eastAsia"/>
                <w:kern w:val="0"/>
                <w:sz w:val="20"/>
                <w:szCs w:val="21"/>
              </w:rPr>
              <w:t>他の研究対象者等の個人情報及び知的財産の保護等に支障がない範囲内で</w:t>
            </w:r>
            <w:r w:rsidRPr="008644DD">
              <w:rPr>
                <w:rFonts w:asciiTheme="minorEastAsia" w:eastAsiaTheme="minorEastAsia" w:hAnsiTheme="minorEastAsia" w:hint="eastAsia"/>
                <w:sz w:val="20"/>
                <w:szCs w:val="21"/>
              </w:rPr>
              <w:t>研究計画書等の研究に関する資料を開示いたします。</w:t>
            </w:r>
          </w:p>
        </w:tc>
      </w:tr>
      <w:tr w:rsidR="008644DD" w:rsidRPr="008644DD" w14:paraId="35DCE7AE" w14:textId="77777777" w:rsidTr="00620C7E">
        <w:trPr>
          <w:trHeight w:val="256"/>
          <w:jc w:val="center"/>
        </w:trPr>
        <w:tc>
          <w:tcPr>
            <w:tcW w:w="2329" w:type="dxa"/>
          </w:tcPr>
          <w:p w14:paraId="58DC7050" w14:textId="7986BEE8" w:rsidR="008E0975" w:rsidRPr="008644DD" w:rsidRDefault="006A5186" w:rsidP="005E1E7B">
            <w:pPr>
              <w:snapToGrid w:val="0"/>
              <w:spacing w:line="300" w:lineRule="exact"/>
              <w:contextualSpacing/>
              <w:jc w:val="left"/>
              <w:rPr>
                <w:rFonts w:ascii="HGｺﾞｼｯｸM" w:eastAsia="HGｺﾞｼｯｸM" w:hAnsiTheme="minorEastAsia"/>
                <w:sz w:val="21"/>
                <w:szCs w:val="21"/>
              </w:rPr>
            </w:pPr>
            <w:r w:rsidRPr="008644DD">
              <w:rPr>
                <w:rFonts w:ascii="HGｺﾞｼｯｸM" w:eastAsia="HGｺﾞｼｯｸM" w:hAnsiTheme="minorEastAsia" w:hint="eastAsia"/>
                <w:sz w:val="21"/>
                <w:szCs w:val="21"/>
              </w:rPr>
              <w:t>試料・情報の管理責任者（研究</w:t>
            </w:r>
            <w:r w:rsidR="003A7BB2" w:rsidRPr="008644DD">
              <w:rPr>
                <w:rFonts w:ascii="HGｺﾞｼｯｸM" w:eastAsia="HGｺﾞｼｯｸM" w:hAnsiTheme="minorEastAsia" w:hint="eastAsia"/>
                <w:sz w:val="21"/>
                <w:szCs w:val="21"/>
              </w:rPr>
              <w:t>代表</w:t>
            </w:r>
            <w:r w:rsidRPr="008644DD">
              <w:rPr>
                <w:rFonts w:ascii="HGｺﾞｼｯｸM" w:eastAsia="HGｺﾞｼｯｸM" w:hAnsiTheme="minorEastAsia" w:hint="eastAsia"/>
                <w:sz w:val="21"/>
                <w:szCs w:val="21"/>
              </w:rPr>
              <w:t>機関における研究責任者</w:t>
            </w:r>
            <w:r w:rsidR="00CD0F62" w:rsidRPr="008644DD">
              <w:rPr>
                <w:rFonts w:ascii="HGｺﾞｼｯｸM" w:eastAsia="HGｺﾞｼｯｸM" w:hAnsiTheme="minorEastAsia" w:hint="eastAsia"/>
                <w:sz w:val="21"/>
                <w:szCs w:val="21"/>
              </w:rPr>
              <w:t>の所属・</w:t>
            </w:r>
            <w:r w:rsidRPr="008644DD">
              <w:rPr>
                <w:rFonts w:ascii="HGｺﾞｼｯｸM" w:eastAsia="HGｺﾞｼｯｸM" w:hAnsiTheme="minorEastAsia" w:hint="eastAsia"/>
                <w:sz w:val="21"/>
                <w:szCs w:val="21"/>
              </w:rPr>
              <w:t>氏名）</w:t>
            </w:r>
          </w:p>
        </w:tc>
        <w:tc>
          <w:tcPr>
            <w:tcW w:w="7185" w:type="dxa"/>
          </w:tcPr>
          <w:p w14:paraId="1BCD810F" w14:textId="109090C8" w:rsidR="00CD0F62" w:rsidRPr="008644DD" w:rsidRDefault="005F5625" w:rsidP="005E1E7B">
            <w:pPr>
              <w:snapToGrid w:val="0"/>
              <w:spacing w:line="300" w:lineRule="exact"/>
              <w:contextualSpacing/>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歯科口腔外科学講座・山田慎一</w:t>
            </w:r>
          </w:p>
        </w:tc>
      </w:tr>
      <w:tr w:rsidR="008E0975" w:rsidRPr="008644DD" w14:paraId="45F4E84D" w14:textId="77777777" w:rsidTr="00620C7E">
        <w:trPr>
          <w:trHeight w:val="256"/>
          <w:jc w:val="center"/>
        </w:trPr>
        <w:tc>
          <w:tcPr>
            <w:tcW w:w="2329" w:type="dxa"/>
          </w:tcPr>
          <w:p w14:paraId="76B0BFC5" w14:textId="46A0E9FA" w:rsidR="008E0975" w:rsidRPr="008644DD" w:rsidRDefault="008E0975" w:rsidP="005E1E7B">
            <w:pPr>
              <w:rPr>
                <w:rFonts w:ascii="HGｺﾞｼｯｸM" w:eastAsia="HGｺﾞｼｯｸM"/>
              </w:rPr>
            </w:pPr>
            <w:r w:rsidRPr="008644DD">
              <w:rPr>
                <w:rFonts w:ascii="HGｺﾞｼｯｸM" w:eastAsia="HGｺﾞｼｯｸM" w:hint="eastAsia"/>
                <w:sz w:val="21"/>
              </w:rPr>
              <w:t>研究対象者</w:t>
            </w:r>
            <w:r w:rsidR="003A7BB2" w:rsidRPr="008644DD">
              <w:rPr>
                <w:rFonts w:ascii="HGｺﾞｼｯｸM" w:eastAsia="HGｺﾞｼｯｸM" w:hint="eastAsia"/>
                <w:sz w:val="21"/>
              </w:rPr>
              <w:t>等（研究対象者および</w:t>
            </w:r>
            <w:r w:rsidRPr="008644DD">
              <w:rPr>
                <w:rFonts w:ascii="HGｺﾞｼｯｸM" w:eastAsia="HGｺﾞｼｯｸM" w:hint="eastAsia"/>
                <w:sz w:val="21"/>
              </w:rPr>
              <w:t>親族等関係者</w:t>
            </w:r>
            <w:r w:rsidR="003A7BB2" w:rsidRPr="008644DD">
              <w:rPr>
                <w:rFonts w:ascii="HGｺﾞｼｯｸM" w:eastAsia="HGｺﾞｼｯｸM" w:hint="eastAsia"/>
                <w:sz w:val="21"/>
              </w:rPr>
              <w:t>）</w:t>
            </w:r>
            <w:r w:rsidRPr="008644DD">
              <w:rPr>
                <w:rFonts w:ascii="HGｺﾞｼｯｸM" w:eastAsia="HGｺﾞｼｯｸM" w:hint="eastAsia"/>
                <w:sz w:val="21"/>
              </w:rPr>
              <w:t>からの相談等への対応窓口</w:t>
            </w:r>
          </w:p>
        </w:tc>
        <w:tc>
          <w:tcPr>
            <w:tcW w:w="7185" w:type="dxa"/>
          </w:tcPr>
          <w:p w14:paraId="75B9E64B" w14:textId="77777777" w:rsidR="008E0975" w:rsidRPr="008644DD" w:rsidRDefault="008E0975" w:rsidP="005E1E7B">
            <w:pPr>
              <w:snapToGrid w:val="0"/>
              <w:spacing w:line="300" w:lineRule="exact"/>
              <w:contextualSpacing/>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研究対象者からの除外</w:t>
            </w:r>
            <w:r w:rsidR="006A5186" w:rsidRPr="008644DD">
              <w:rPr>
                <w:rFonts w:asciiTheme="minorEastAsia" w:eastAsiaTheme="minorEastAsia" w:hAnsiTheme="minorEastAsia" w:hint="eastAsia"/>
                <w:sz w:val="20"/>
                <w:szCs w:val="21"/>
              </w:rPr>
              <w:t>（試料・情報の利用または他機関への提供の停止</w:t>
            </w:r>
            <w:r w:rsidR="00F549C0" w:rsidRPr="008644DD">
              <w:rPr>
                <w:rFonts w:asciiTheme="minorEastAsia" w:eastAsiaTheme="minorEastAsia" w:hAnsiTheme="minorEastAsia" w:hint="eastAsia"/>
                <w:sz w:val="20"/>
                <w:szCs w:val="21"/>
              </w:rPr>
              <w:t>を含む</w:t>
            </w:r>
            <w:r w:rsidR="006A5186" w:rsidRPr="008644DD">
              <w:rPr>
                <w:rFonts w:asciiTheme="minorEastAsia" w:eastAsiaTheme="minorEastAsia" w:hAnsiTheme="minorEastAsia" w:hint="eastAsia"/>
                <w:sz w:val="20"/>
                <w:szCs w:val="21"/>
              </w:rPr>
              <w:t>）</w:t>
            </w:r>
            <w:r w:rsidRPr="008644DD">
              <w:rPr>
                <w:rFonts w:asciiTheme="minorEastAsia" w:eastAsiaTheme="minorEastAsia" w:hAnsiTheme="minorEastAsia" w:hint="eastAsia"/>
                <w:sz w:val="20"/>
                <w:szCs w:val="21"/>
              </w:rPr>
              <w:t>を希望する場合の申し出、研究資料の開示希望及び個人情報の取り扱いに関する</w:t>
            </w:r>
            <w:r w:rsidR="00C47591" w:rsidRPr="008644DD">
              <w:rPr>
                <w:rFonts w:asciiTheme="minorEastAsia" w:eastAsiaTheme="minorEastAsia" w:hAnsiTheme="minorEastAsia" w:hint="eastAsia"/>
                <w:sz w:val="20"/>
                <w:szCs w:val="21"/>
              </w:rPr>
              <w:t>相談等</w:t>
            </w:r>
            <w:r w:rsidR="006A5186" w:rsidRPr="008644DD">
              <w:rPr>
                <w:rFonts w:asciiTheme="minorEastAsia" w:eastAsiaTheme="minorEastAsia" w:hAnsiTheme="minorEastAsia" w:hint="eastAsia"/>
                <w:sz w:val="20"/>
                <w:szCs w:val="21"/>
              </w:rPr>
              <w:t>について</w:t>
            </w:r>
            <w:r w:rsidRPr="008644DD">
              <w:rPr>
                <w:rFonts w:asciiTheme="minorEastAsia" w:eastAsiaTheme="minorEastAsia" w:hAnsiTheme="minorEastAsia" w:hint="eastAsia"/>
                <w:sz w:val="20"/>
                <w:szCs w:val="21"/>
              </w:rPr>
              <w:t>下記</w:t>
            </w:r>
            <w:r w:rsidR="006A5186" w:rsidRPr="008644DD">
              <w:rPr>
                <w:rFonts w:asciiTheme="minorEastAsia" w:eastAsiaTheme="minorEastAsia" w:hAnsiTheme="minorEastAsia" w:hint="eastAsia"/>
                <w:sz w:val="20"/>
                <w:szCs w:val="21"/>
              </w:rPr>
              <w:t>の</w:t>
            </w:r>
            <w:r w:rsidRPr="008644DD">
              <w:rPr>
                <w:rFonts w:asciiTheme="minorEastAsia" w:eastAsiaTheme="minorEastAsia" w:hAnsiTheme="minorEastAsia" w:hint="eastAsia"/>
                <w:sz w:val="20"/>
                <w:szCs w:val="21"/>
              </w:rPr>
              <w:t>窓口で対応いたします。</w:t>
            </w:r>
          </w:p>
          <w:p w14:paraId="77C4C3A7" w14:textId="3A7E30A7" w:rsidR="008E0975" w:rsidRPr="008644DD" w:rsidRDefault="008E0975" w:rsidP="005E1E7B">
            <w:pPr>
              <w:snapToGrid w:val="0"/>
              <w:spacing w:line="300" w:lineRule="exact"/>
              <w:ind w:leftChars="100" w:left="180"/>
              <w:contextualSpacing/>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電話</w:t>
            </w:r>
            <w:r w:rsidR="00FC41F9" w:rsidRPr="008644DD">
              <w:rPr>
                <w:rFonts w:asciiTheme="minorEastAsia" w:eastAsiaTheme="minorEastAsia" w:hAnsiTheme="minorEastAsia" w:hint="eastAsia"/>
                <w:sz w:val="20"/>
                <w:szCs w:val="21"/>
              </w:rPr>
              <w:t xml:space="preserve"> 076-</w:t>
            </w:r>
            <w:r w:rsidR="00C974CD" w:rsidRPr="008644DD">
              <w:rPr>
                <w:rFonts w:asciiTheme="minorEastAsia" w:eastAsiaTheme="minorEastAsia" w:hAnsiTheme="minorEastAsia" w:hint="eastAsia"/>
                <w:sz w:val="20"/>
                <w:szCs w:val="21"/>
              </w:rPr>
              <w:t>434-7383</w:t>
            </w:r>
            <w:r w:rsidRPr="008644DD">
              <w:rPr>
                <w:rFonts w:asciiTheme="minorEastAsia" w:eastAsiaTheme="minorEastAsia" w:hAnsiTheme="minorEastAsia" w:hint="eastAsia"/>
                <w:sz w:val="20"/>
                <w:szCs w:val="21"/>
              </w:rPr>
              <w:t xml:space="preserve"> </w:t>
            </w:r>
          </w:p>
          <w:p w14:paraId="5292D9F9" w14:textId="57224FC2" w:rsidR="008E0975" w:rsidRPr="008644DD" w:rsidRDefault="00F549C0" w:rsidP="005E1E7B">
            <w:pPr>
              <w:snapToGrid w:val="0"/>
              <w:spacing w:line="300" w:lineRule="exact"/>
              <w:ind w:leftChars="100" w:left="180"/>
              <w:contextualSpacing/>
              <w:rPr>
                <w:rFonts w:asciiTheme="minorEastAsia" w:eastAsiaTheme="minorEastAsia" w:hAnsiTheme="minorEastAsia"/>
                <w:sz w:val="20"/>
                <w:szCs w:val="21"/>
              </w:rPr>
            </w:pPr>
            <w:r w:rsidRPr="008644DD">
              <w:rPr>
                <w:rFonts w:asciiTheme="minorEastAsia" w:eastAsiaTheme="minorEastAsia" w:hAnsiTheme="minorEastAsia" w:hint="eastAsia"/>
                <w:sz w:val="20"/>
                <w:szCs w:val="21"/>
              </w:rPr>
              <w:t xml:space="preserve">FAX　</w:t>
            </w:r>
            <w:r w:rsidR="00FC41F9" w:rsidRPr="008644DD">
              <w:rPr>
                <w:rFonts w:asciiTheme="minorEastAsia" w:eastAsiaTheme="minorEastAsia" w:hAnsiTheme="minorEastAsia" w:hint="eastAsia"/>
                <w:sz w:val="20"/>
                <w:szCs w:val="21"/>
              </w:rPr>
              <w:t>076-434-5041</w:t>
            </w:r>
          </w:p>
          <w:p w14:paraId="66C10C7B" w14:textId="697842A1" w:rsidR="008E0975" w:rsidRPr="008644DD" w:rsidRDefault="008E0975" w:rsidP="001E367C">
            <w:pPr>
              <w:snapToGrid w:val="0"/>
              <w:spacing w:line="300" w:lineRule="exact"/>
              <w:ind w:leftChars="100" w:left="180"/>
              <w:contextualSpacing/>
              <w:rPr>
                <w:rFonts w:asciiTheme="minorEastAsia" w:eastAsiaTheme="minorEastAsia" w:hAnsiTheme="minorEastAsia" w:cs="ＭＳ 明朝"/>
                <w:sz w:val="20"/>
                <w:szCs w:val="21"/>
              </w:rPr>
            </w:pPr>
            <w:r w:rsidRPr="008644DD">
              <w:rPr>
                <w:rFonts w:asciiTheme="minorEastAsia" w:eastAsiaTheme="minorEastAsia" w:hAnsiTheme="minorEastAsia" w:cs="ＭＳ 明朝" w:hint="eastAsia"/>
                <w:sz w:val="20"/>
                <w:szCs w:val="21"/>
              </w:rPr>
              <w:t>E-mail</w:t>
            </w:r>
            <w:r w:rsidR="00F549C0" w:rsidRPr="008644DD">
              <w:rPr>
                <w:rFonts w:asciiTheme="minorEastAsia" w:eastAsiaTheme="minorEastAsia" w:hAnsiTheme="minorEastAsia" w:cs="ＭＳ 明朝" w:hint="eastAsia"/>
                <w:sz w:val="20"/>
                <w:szCs w:val="21"/>
              </w:rPr>
              <w:t xml:space="preserve">　</w:t>
            </w:r>
            <w:r w:rsidR="001076FF" w:rsidRPr="008644DD">
              <w:rPr>
                <w:rFonts w:asciiTheme="minorEastAsia" w:eastAsiaTheme="minorEastAsia" w:hAnsiTheme="minorEastAsia" w:cs="ＭＳ 明朝" w:hint="eastAsia"/>
                <w:sz w:val="20"/>
                <w:szCs w:val="21"/>
              </w:rPr>
              <w:t>shinshin@med.u-toyama.ac.jp</w:t>
            </w:r>
          </w:p>
          <w:p w14:paraId="1708C186" w14:textId="1E20C164" w:rsidR="00F549C0" w:rsidRPr="008644DD" w:rsidRDefault="00F549C0" w:rsidP="001E367C">
            <w:pPr>
              <w:snapToGrid w:val="0"/>
              <w:spacing w:line="300" w:lineRule="exact"/>
              <w:ind w:leftChars="100" w:left="180"/>
              <w:contextualSpacing/>
              <w:rPr>
                <w:rFonts w:asciiTheme="minorEastAsia" w:eastAsiaTheme="minorEastAsia" w:hAnsiTheme="minorEastAsia"/>
                <w:sz w:val="20"/>
                <w:szCs w:val="21"/>
              </w:rPr>
            </w:pPr>
            <w:r w:rsidRPr="008644DD">
              <w:rPr>
                <w:rFonts w:asciiTheme="minorEastAsia" w:eastAsiaTheme="minorEastAsia" w:hAnsiTheme="minorEastAsia" w:cs="ＭＳ 明朝" w:hint="eastAsia"/>
                <w:sz w:val="20"/>
                <w:szCs w:val="21"/>
              </w:rPr>
              <w:t xml:space="preserve">担当者所属・氏名　</w:t>
            </w:r>
            <w:r w:rsidR="00C974CD" w:rsidRPr="008644DD">
              <w:rPr>
                <w:rFonts w:asciiTheme="minorEastAsia" w:eastAsiaTheme="minorEastAsia" w:hAnsiTheme="minorEastAsia" w:cs="ＭＳ 明朝" w:hint="eastAsia"/>
                <w:sz w:val="20"/>
                <w:szCs w:val="21"/>
              </w:rPr>
              <w:t>歯科口腔外科学講座・山田慎一</w:t>
            </w:r>
          </w:p>
        </w:tc>
      </w:tr>
    </w:tbl>
    <w:p w14:paraId="5F80BBC5" w14:textId="77777777" w:rsidR="008E0975" w:rsidRPr="008644DD" w:rsidRDefault="008E0975" w:rsidP="00C70FD0">
      <w:pPr>
        <w:spacing w:line="276" w:lineRule="auto"/>
        <w:rPr>
          <w:rFonts w:ascii="HGｺﾞｼｯｸM" w:eastAsia="HGｺﾞｼｯｸM" w:hAnsiTheme="minorEastAsia"/>
          <w:sz w:val="22"/>
          <w:szCs w:val="22"/>
        </w:rPr>
      </w:pPr>
    </w:p>
    <w:sectPr w:rsidR="008E0975" w:rsidRPr="008644DD" w:rsidSect="00C70FD0">
      <w:headerReference w:type="default" r:id="rId7"/>
      <w:pgSz w:w="11906" w:h="16838" w:code="9"/>
      <w:pgMar w:top="567" w:right="1191" w:bottom="567" w:left="1191" w:header="73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F00E" w14:textId="77777777" w:rsidR="000148DE" w:rsidRDefault="000148DE" w:rsidP="00D729F0">
      <w:r>
        <w:separator/>
      </w:r>
    </w:p>
  </w:endnote>
  <w:endnote w:type="continuationSeparator" w:id="0">
    <w:p w14:paraId="21C18253" w14:textId="77777777" w:rsidR="000148DE" w:rsidRDefault="000148DE" w:rsidP="00D7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ＭＳゴシック">
    <w:altName w:val="AR PＰＯＰ４B"/>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A813" w14:textId="77777777" w:rsidR="000148DE" w:rsidRDefault="000148DE" w:rsidP="00D729F0">
      <w:r>
        <w:separator/>
      </w:r>
    </w:p>
  </w:footnote>
  <w:footnote w:type="continuationSeparator" w:id="0">
    <w:p w14:paraId="07E571E9" w14:textId="77777777" w:rsidR="000148DE" w:rsidRDefault="000148DE" w:rsidP="00D7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AAAE" w14:textId="52F29B3A" w:rsidR="00380471" w:rsidRPr="00C70FD0" w:rsidRDefault="00000000" w:rsidP="00380471">
    <w:pPr>
      <w:pStyle w:val="a5"/>
      <w:wordWrap w:val="0"/>
      <w:jc w:val="right"/>
      <w:rPr>
        <w:sz w:val="21"/>
        <w:szCs w:val="22"/>
      </w:rPr>
    </w:pPr>
    <w:sdt>
      <w:sdtPr>
        <w:rPr>
          <w:rFonts w:hint="eastAsia"/>
          <w:sz w:val="21"/>
          <w:szCs w:val="22"/>
        </w:rPr>
        <w:id w:val="1772353289"/>
        <w:placeholder>
          <w:docPart w:val="3CE1A50617134EDABC8B4188E0CB2240"/>
        </w:placeholder>
        <w:date w:fullDate="2026-01-17T00:00:00Z">
          <w:dateFormat w:val="yyyy年M月d日"/>
          <w:lid w:val="ja-JP"/>
          <w:storeMappedDataAs w:val="dateTime"/>
          <w:calendar w:val="japan"/>
        </w:date>
      </w:sdtPr>
      <w:sdtContent>
        <w:r w:rsidR="00B935AA">
          <w:rPr>
            <w:rFonts w:hint="eastAsia"/>
            <w:sz w:val="21"/>
            <w:szCs w:val="22"/>
          </w:rPr>
          <w:t>2026年1月17日</w:t>
        </w:r>
      </w:sdtContent>
    </w:sdt>
    <w:r w:rsidR="00380471">
      <w:rPr>
        <w:rFonts w:hint="eastAsia"/>
        <w:sz w:val="21"/>
        <w:szCs w:val="22"/>
      </w:rPr>
      <w:t xml:space="preserve">　第</w:t>
    </w:r>
    <w:r w:rsidR="00B935AA">
      <w:rPr>
        <w:rFonts w:hint="eastAsia"/>
        <w:sz w:val="21"/>
        <w:szCs w:val="22"/>
      </w:rPr>
      <w:t>1.1</w:t>
    </w:r>
    <w:r w:rsidR="00380471">
      <w:rPr>
        <w:rFonts w:hint="eastAsia"/>
        <w:sz w:val="21"/>
        <w:szCs w:val="22"/>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F490D"/>
    <w:multiLevelType w:val="hybridMultilevel"/>
    <w:tmpl w:val="194E3F32"/>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96207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50">
      <v:textbox inset="5.85pt,.7pt,5.85pt,.7pt"/>
      <o:colormru v:ext="edit" colors="#fdfdf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D68"/>
    <w:rsid w:val="000035AA"/>
    <w:rsid w:val="000148DE"/>
    <w:rsid w:val="00027FB8"/>
    <w:rsid w:val="0003255F"/>
    <w:rsid w:val="00051CE3"/>
    <w:rsid w:val="0005240B"/>
    <w:rsid w:val="0005601C"/>
    <w:rsid w:val="000762DA"/>
    <w:rsid w:val="000A7424"/>
    <w:rsid w:val="000B4C9A"/>
    <w:rsid w:val="000B6AF9"/>
    <w:rsid w:val="000B710C"/>
    <w:rsid w:val="000C2589"/>
    <w:rsid w:val="000C3A37"/>
    <w:rsid w:val="000C3B2F"/>
    <w:rsid w:val="000C559B"/>
    <w:rsid w:val="000D298C"/>
    <w:rsid w:val="000D7D30"/>
    <w:rsid w:val="000E0FD1"/>
    <w:rsid w:val="000F0BC6"/>
    <w:rsid w:val="001076FF"/>
    <w:rsid w:val="00121BFF"/>
    <w:rsid w:val="001248FF"/>
    <w:rsid w:val="001302EC"/>
    <w:rsid w:val="00133561"/>
    <w:rsid w:val="00140ECC"/>
    <w:rsid w:val="0015530A"/>
    <w:rsid w:val="00180F8A"/>
    <w:rsid w:val="00183DF4"/>
    <w:rsid w:val="00186E6B"/>
    <w:rsid w:val="001871F3"/>
    <w:rsid w:val="001956B4"/>
    <w:rsid w:val="001970A8"/>
    <w:rsid w:val="001A5ACD"/>
    <w:rsid w:val="001C0E19"/>
    <w:rsid w:val="001C1BB2"/>
    <w:rsid w:val="001C4B6C"/>
    <w:rsid w:val="001D0EBB"/>
    <w:rsid w:val="001E2DA6"/>
    <w:rsid w:val="001E367C"/>
    <w:rsid w:val="001E619A"/>
    <w:rsid w:val="002214AC"/>
    <w:rsid w:val="00222110"/>
    <w:rsid w:val="00225457"/>
    <w:rsid w:val="00231521"/>
    <w:rsid w:val="0023266F"/>
    <w:rsid w:val="002374B3"/>
    <w:rsid w:val="00244704"/>
    <w:rsid w:val="00245D09"/>
    <w:rsid w:val="00251DD5"/>
    <w:rsid w:val="00261B5F"/>
    <w:rsid w:val="002651E6"/>
    <w:rsid w:val="002763E8"/>
    <w:rsid w:val="0028164B"/>
    <w:rsid w:val="002A173A"/>
    <w:rsid w:val="002B14E6"/>
    <w:rsid w:val="002D2F2D"/>
    <w:rsid w:val="002E15D4"/>
    <w:rsid w:val="002E24B0"/>
    <w:rsid w:val="002E569A"/>
    <w:rsid w:val="002E6ED2"/>
    <w:rsid w:val="002F16C4"/>
    <w:rsid w:val="002F3530"/>
    <w:rsid w:val="003025FD"/>
    <w:rsid w:val="00317204"/>
    <w:rsid w:val="00320E74"/>
    <w:rsid w:val="00321B8F"/>
    <w:rsid w:val="00331DAD"/>
    <w:rsid w:val="0033254F"/>
    <w:rsid w:val="003473DA"/>
    <w:rsid w:val="00351ADA"/>
    <w:rsid w:val="00355DAE"/>
    <w:rsid w:val="00360709"/>
    <w:rsid w:val="003664FF"/>
    <w:rsid w:val="00374D34"/>
    <w:rsid w:val="00380431"/>
    <w:rsid w:val="00380471"/>
    <w:rsid w:val="00384456"/>
    <w:rsid w:val="003A3EDA"/>
    <w:rsid w:val="003A7BB2"/>
    <w:rsid w:val="003B1553"/>
    <w:rsid w:val="004021D2"/>
    <w:rsid w:val="004122C1"/>
    <w:rsid w:val="00412D3B"/>
    <w:rsid w:val="00421E8A"/>
    <w:rsid w:val="004229F0"/>
    <w:rsid w:val="00432158"/>
    <w:rsid w:val="004335C8"/>
    <w:rsid w:val="004340AC"/>
    <w:rsid w:val="00440B63"/>
    <w:rsid w:val="00441615"/>
    <w:rsid w:val="00452446"/>
    <w:rsid w:val="0045337E"/>
    <w:rsid w:val="00453637"/>
    <w:rsid w:val="00460DDD"/>
    <w:rsid w:val="00467CB6"/>
    <w:rsid w:val="00470377"/>
    <w:rsid w:val="004722C6"/>
    <w:rsid w:val="004779DC"/>
    <w:rsid w:val="00482844"/>
    <w:rsid w:val="0049316B"/>
    <w:rsid w:val="00493198"/>
    <w:rsid w:val="004967FE"/>
    <w:rsid w:val="00496AE7"/>
    <w:rsid w:val="00496E97"/>
    <w:rsid w:val="004A26E5"/>
    <w:rsid w:val="004A673A"/>
    <w:rsid w:val="004B018D"/>
    <w:rsid w:val="004B3914"/>
    <w:rsid w:val="004B5A41"/>
    <w:rsid w:val="004C6D2B"/>
    <w:rsid w:val="004D392D"/>
    <w:rsid w:val="004D5793"/>
    <w:rsid w:val="004E4B2B"/>
    <w:rsid w:val="004F74E8"/>
    <w:rsid w:val="00501836"/>
    <w:rsid w:val="005057AB"/>
    <w:rsid w:val="00512A08"/>
    <w:rsid w:val="00515573"/>
    <w:rsid w:val="0053738A"/>
    <w:rsid w:val="005416B1"/>
    <w:rsid w:val="00546FDC"/>
    <w:rsid w:val="005633C8"/>
    <w:rsid w:val="00585918"/>
    <w:rsid w:val="005A3DAF"/>
    <w:rsid w:val="005A679C"/>
    <w:rsid w:val="005A6B9B"/>
    <w:rsid w:val="005B5841"/>
    <w:rsid w:val="005C78B3"/>
    <w:rsid w:val="005C7D8B"/>
    <w:rsid w:val="005E347A"/>
    <w:rsid w:val="005E7278"/>
    <w:rsid w:val="005F0CEE"/>
    <w:rsid w:val="005F1FA9"/>
    <w:rsid w:val="005F5625"/>
    <w:rsid w:val="00602020"/>
    <w:rsid w:val="006047DF"/>
    <w:rsid w:val="006139A8"/>
    <w:rsid w:val="006148F6"/>
    <w:rsid w:val="00620C7E"/>
    <w:rsid w:val="0062304C"/>
    <w:rsid w:val="0062498E"/>
    <w:rsid w:val="006406E1"/>
    <w:rsid w:val="00642D74"/>
    <w:rsid w:val="006458D9"/>
    <w:rsid w:val="0064600B"/>
    <w:rsid w:val="0066046F"/>
    <w:rsid w:val="006633F0"/>
    <w:rsid w:val="006748E5"/>
    <w:rsid w:val="00676DEA"/>
    <w:rsid w:val="0068520B"/>
    <w:rsid w:val="00686D68"/>
    <w:rsid w:val="00693DB7"/>
    <w:rsid w:val="00694B4D"/>
    <w:rsid w:val="00695A8F"/>
    <w:rsid w:val="006A5186"/>
    <w:rsid w:val="006B0262"/>
    <w:rsid w:val="006B43BE"/>
    <w:rsid w:val="006B5017"/>
    <w:rsid w:val="006C0F3C"/>
    <w:rsid w:val="006D2FD8"/>
    <w:rsid w:val="006D42DD"/>
    <w:rsid w:val="006E0C99"/>
    <w:rsid w:val="006F025B"/>
    <w:rsid w:val="006F0910"/>
    <w:rsid w:val="006F206A"/>
    <w:rsid w:val="006F566D"/>
    <w:rsid w:val="007168DE"/>
    <w:rsid w:val="00722EB1"/>
    <w:rsid w:val="0073215A"/>
    <w:rsid w:val="007443D4"/>
    <w:rsid w:val="00757071"/>
    <w:rsid w:val="0075728B"/>
    <w:rsid w:val="007625E0"/>
    <w:rsid w:val="007739BD"/>
    <w:rsid w:val="0077591C"/>
    <w:rsid w:val="007767B2"/>
    <w:rsid w:val="007808E2"/>
    <w:rsid w:val="007A3BF3"/>
    <w:rsid w:val="007B0DFC"/>
    <w:rsid w:val="007B1D56"/>
    <w:rsid w:val="007B3CF6"/>
    <w:rsid w:val="007C2DC6"/>
    <w:rsid w:val="007C467B"/>
    <w:rsid w:val="007C6982"/>
    <w:rsid w:val="007C6E30"/>
    <w:rsid w:val="007E3029"/>
    <w:rsid w:val="007E7A00"/>
    <w:rsid w:val="007F2CB6"/>
    <w:rsid w:val="007F37C3"/>
    <w:rsid w:val="00821E9E"/>
    <w:rsid w:val="0082418E"/>
    <w:rsid w:val="00836069"/>
    <w:rsid w:val="00840524"/>
    <w:rsid w:val="00840884"/>
    <w:rsid w:val="00844193"/>
    <w:rsid w:val="00845B2B"/>
    <w:rsid w:val="00846D3F"/>
    <w:rsid w:val="00852FE3"/>
    <w:rsid w:val="00854B73"/>
    <w:rsid w:val="008634C5"/>
    <w:rsid w:val="008644DD"/>
    <w:rsid w:val="0087623B"/>
    <w:rsid w:val="00876680"/>
    <w:rsid w:val="00876F2C"/>
    <w:rsid w:val="00880018"/>
    <w:rsid w:val="00883004"/>
    <w:rsid w:val="00884714"/>
    <w:rsid w:val="0088771F"/>
    <w:rsid w:val="008A4C84"/>
    <w:rsid w:val="008B0340"/>
    <w:rsid w:val="008C25A0"/>
    <w:rsid w:val="008C2FDE"/>
    <w:rsid w:val="008D444A"/>
    <w:rsid w:val="008E0975"/>
    <w:rsid w:val="008E0EB6"/>
    <w:rsid w:val="008E335B"/>
    <w:rsid w:val="008F0AE2"/>
    <w:rsid w:val="008F2C60"/>
    <w:rsid w:val="008F6021"/>
    <w:rsid w:val="008F61C9"/>
    <w:rsid w:val="008F7777"/>
    <w:rsid w:val="009112E4"/>
    <w:rsid w:val="00911B13"/>
    <w:rsid w:val="00924C43"/>
    <w:rsid w:val="00933194"/>
    <w:rsid w:val="00933A12"/>
    <w:rsid w:val="009476B1"/>
    <w:rsid w:val="00950F37"/>
    <w:rsid w:val="0096241E"/>
    <w:rsid w:val="009625F9"/>
    <w:rsid w:val="00981A10"/>
    <w:rsid w:val="00983877"/>
    <w:rsid w:val="00983B1F"/>
    <w:rsid w:val="00983FF8"/>
    <w:rsid w:val="00984CA5"/>
    <w:rsid w:val="009B7D41"/>
    <w:rsid w:val="009E091A"/>
    <w:rsid w:val="009F320D"/>
    <w:rsid w:val="009F5222"/>
    <w:rsid w:val="00A05422"/>
    <w:rsid w:val="00A054C7"/>
    <w:rsid w:val="00A101BE"/>
    <w:rsid w:val="00A14ACC"/>
    <w:rsid w:val="00A44671"/>
    <w:rsid w:val="00A63407"/>
    <w:rsid w:val="00A6665A"/>
    <w:rsid w:val="00A80E64"/>
    <w:rsid w:val="00A8306C"/>
    <w:rsid w:val="00A87319"/>
    <w:rsid w:val="00A922AC"/>
    <w:rsid w:val="00AA473F"/>
    <w:rsid w:val="00AB38CB"/>
    <w:rsid w:val="00AB41ED"/>
    <w:rsid w:val="00AC3153"/>
    <w:rsid w:val="00AC5324"/>
    <w:rsid w:val="00AC5939"/>
    <w:rsid w:val="00AD5EA4"/>
    <w:rsid w:val="00AD6A7D"/>
    <w:rsid w:val="00AF69FD"/>
    <w:rsid w:val="00B14CF1"/>
    <w:rsid w:val="00B20D21"/>
    <w:rsid w:val="00B303AD"/>
    <w:rsid w:val="00B47D3D"/>
    <w:rsid w:val="00B55656"/>
    <w:rsid w:val="00B565F1"/>
    <w:rsid w:val="00B56F22"/>
    <w:rsid w:val="00B60511"/>
    <w:rsid w:val="00B6563B"/>
    <w:rsid w:val="00B93182"/>
    <w:rsid w:val="00B935AA"/>
    <w:rsid w:val="00B96647"/>
    <w:rsid w:val="00BA22DE"/>
    <w:rsid w:val="00BB5CE3"/>
    <w:rsid w:val="00BB5D55"/>
    <w:rsid w:val="00BC2775"/>
    <w:rsid w:val="00BC3762"/>
    <w:rsid w:val="00BC470B"/>
    <w:rsid w:val="00BC56F2"/>
    <w:rsid w:val="00BC6BB4"/>
    <w:rsid w:val="00BD2A1E"/>
    <w:rsid w:val="00BE1654"/>
    <w:rsid w:val="00BF288C"/>
    <w:rsid w:val="00BF63C8"/>
    <w:rsid w:val="00BF68B4"/>
    <w:rsid w:val="00BF7B01"/>
    <w:rsid w:val="00C13305"/>
    <w:rsid w:val="00C172EB"/>
    <w:rsid w:val="00C2400D"/>
    <w:rsid w:val="00C32CE5"/>
    <w:rsid w:val="00C35821"/>
    <w:rsid w:val="00C4038F"/>
    <w:rsid w:val="00C47591"/>
    <w:rsid w:val="00C515EA"/>
    <w:rsid w:val="00C61FA8"/>
    <w:rsid w:val="00C63022"/>
    <w:rsid w:val="00C648B7"/>
    <w:rsid w:val="00C70899"/>
    <w:rsid w:val="00C70FD0"/>
    <w:rsid w:val="00C716B4"/>
    <w:rsid w:val="00C85517"/>
    <w:rsid w:val="00C878DA"/>
    <w:rsid w:val="00C93A6E"/>
    <w:rsid w:val="00C974CD"/>
    <w:rsid w:val="00CC10A2"/>
    <w:rsid w:val="00CC70DA"/>
    <w:rsid w:val="00CD0F62"/>
    <w:rsid w:val="00CD239E"/>
    <w:rsid w:val="00CD6B9B"/>
    <w:rsid w:val="00D03076"/>
    <w:rsid w:val="00D12E93"/>
    <w:rsid w:val="00D238F3"/>
    <w:rsid w:val="00D31B70"/>
    <w:rsid w:val="00D36F3E"/>
    <w:rsid w:val="00D422B5"/>
    <w:rsid w:val="00D43406"/>
    <w:rsid w:val="00D672C7"/>
    <w:rsid w:val="00D729F0"/>
    <w:rsid w:val="00D8332C"/>
    <w:rsid w:val="00D849B1"/>
    <w:rsid w:val="00D94E1B"/>
    <w:rsid w:val="00DC52D8"/>
    <w:rsid w:val="00DD033E"/>
    <w:rsid w:val="00DD530E"/>
    <w:rsid w:val="00DE6299"/>
    <w:rsid w:val="00E22959"/>
    <w:rsid w:val="00E30655"/>
    <w:rsid w:val="00E32490"/>
    <w:rsid w:val="00E4608C"/>
    <w:rsid w:val="00E52367"/>
    <w:rsid w:val="00E52B70"/>
    <w:rsid w:val="00E81B03"/>
    <w:rsid w:val="00E969B5"/>
    <w:rsid w:val="00E97AD8"/>
    <w:rsid w:val="00EA1845"/>
    <w:rsid w:val="00EA6A9F"/>
    <w:rsid w:val="00EC0874"/>
    <w:rsid w:val="00EC6895"/>
    <w:rsid w:val="00ED4439"/>
    <w:rsid w:val="00ED6F93"/>
    <w:rsid w:val="00EE39C3"/>
    <w:rsid w:val="00EE463F"/>
    <w:rsid w:val="00EF59F1"/>
    <w:rsid w:val="00F00E1B"/>
    <w:rsid w:val="00F11543"/>
    <w:rsid w:val="00F269F4"/>
    <w:rsid w:val="00F27B13"/>
    <w:rsid w:val="00F35DA4"/>
    <w:rsid w:val="00F412F1"/>
    <w:rsid w:val="00F53477"/>
    <w:rsid w:val="00F549C0"/>
    <w:rsid w:val="00F6675A"/>
    <w:rsid w:val="00F80CC5"/>
    <w:rsid w:val="00F87A4E"/>
    <w:rsid w:val="00F97063"/>
    <w:rsid w:val="00FB3D88"/>
    <w:rsid w:val="00FB45A2"/>
    <w:rsid w:val="00FC41F9"/>
    <w:rsid w:val="00FC7B0E"/>
    <w:rsid w:val="00FD4310"/>
    <w:rsid w:val="00FF0747"/>
    <w:rsid w:val="00FF6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fdfdfd"/>
    </o:shapedefaults>
    <o:shapelayout v:ext="edit">
      <o:idmap v:ext="edit" data="2"/>
    </o:shapelayout>
  </w:shapeDefaults>
  <w:decimalSymbol w:val="."/>
  <w:listSeparator w:val=","/>
  <w14:docId w14:val="3000B951"/>
  <w15:docId w15:val="{89508E5B-D674-446D-82FD-D5305816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5ACD"/>
    <w:pPr>
      <w:widowControl w:val="0"/>
      <w:jc w:val="both"/>
    </w:pPr>
    <w:rPr>
      <w:rFonts w:ascii="ＭＳ 明朝" w:hAnsi="ＭＳ 明朝"/>
      <w:kern w:val="2"/>
      <w:sz w:val="18"/>
    </w:rPr>
  </w:style>
  <w:style w:type="paragraph" w:styleId="1">
    <w:name w:val="heading 1"/>
    <w:basedOn w:val="a"/>
    <w:next w:val="a"/>
    <w:link w:val="10"/>
    <w:uiPriority w:val="9"/>
    <w:qFormat/>
    <w:rsid w:val="006B501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86D68"/>
  </w:style>
  <w:style w:type="paragraph" w:customStyle="1" w:styleId="a4">
    <w:name w:val="一太郎８/９"/>
    <w:rsid w:val="0062498E"/>
    <w:pPr>
      <w:widowControl w:val="0"/>
      <w:wordWrap w:val="0"/>
      <w:autoSpaceDE w:val="0"/>
      <w:autoSpaceDN w:val="0"/>
      <w:adjustRightInd w:val="0"/>
      <w:spacing w:line="251" w:lineRule="atLeast"/>
      <w:jc w:val="both"/>
    </w:pPr>
    <w:rPr>
      <w:rFonts w:ascii="ＭＳ 明朝"/>
      <w:spacing w:val="-1"/>
    </w:rPr>
  </w:style>
  <w:style w:type="paragraph" w:styleId="a5">
    <w:name w:val="header"/>
    <w:basedOn w:val="a"/>
    <w:link w:val="a6"/>
    <w:rsid w:val="00D729F0"/>
    <w:pPr>
      <w:tabs>
        <w:tab w:val="center" w:pos="4252"/>
        <w:tab w:val="right" w:pos="8504"/>
      </w:tabs>
      <w:snapToGrid w:val="0"/>
    </w:pPr>
  </w:style>
  <w:style w:type="character" w:customStyle="1" w:styleId="a6">
    <w:name w:val="ヘッダー (文字)"/>
    <w:link w:val="a5"/>
    <w:rsid w:val="00D729F0"/>
    <w:rPr>
      <w:rFonts w:ascii="ＭＳ 明朝" w:hAnsi="ＭＳ 明朝"/>
      <w:kern w:val="2"/>
      <w:sz w:val="18"/>
    </w:rPr>
  </w:style>
  <w:style w:type="paragraph" w:styleId="a7">
    <w:name w:val="footer"/>
    <w:basedOn w:val="a"/>
    <w:link w:val="a8"/>
    <w:uiPriority w:val="99"/>
    <w:rsid w:val="00D729F0"/>
    <w:pPr>
      <w:tabs>
        <w:tab w:val="center" w:pos="4252"/>
        <w:tab w:val="right" w:pos="8504"/>
      </w:tabs>
      <w:snapToGrid w:val="0"/>
    </w:pPr>
  </w:style>
  <w:style w:type="character" w:customStyle="1" w:styleId="a8">
    <w:name w:val="フッター (文字)"/>
    <w:link w:val="a7"/>
    <w:uiPriority w:val="99"/>
    <w:rsid w:val="00D729F0"/>
    <w:rPr>
      <w:rFonts w:ascii="ＭＳ 明朝" w:hAnsi="ＭＳ 明朝"/>
      <w:kern w:val="2"/>
      <w:sz w:val="18"/>
    </w:rPr>
  </w:style>
  <w:style w:type="paragraph" w:styleId="a9">
    <w:name w:val="Title"/>
    <w:basedOn w:val="a"/>
    <w:next w:val="a"/>
    <w:link w:val="aa"/>
    <w:qFormat/>
    <w:rsid w:val="00245D09"/>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rsid w:val="00245D09"/>
    <w:rPr>
      <w:rFonts w:asciiTheme="majorHAnsi" w:eastAsia="ＭＳ ゴシック" w:hAnsiTheme="majorHAnsi" w:cstheme="majorBidi"/>
      <w:kern w:val="2"/>
      <w:sz w:val="32"/>
      <w:szCs w:val="32"/>
    </w:rPr>
  </w:style>
  <w:style w:type="paragraph" w:styleId="ab">
    <w:name w:val="Subtitle"/>
    <w:basedOn w:val="a"/>
    <w:next w:val="a"/>
    <w:link w:val="ac"/>
    <w:qFormat/>
    <w:rsid w:val="00245D09"/>
    <w:pPr>
      <w:jc w:val="center"/>
      <w:outlineLvl w:val="1"/>
    </w:pPr>
    <w:rPr>
      <w:rFonts w:asciiTheme="majorHAnsi" w:eastAsia="ＭＳ ゴシック" w:hAnsiTheme="majorHAnsi" w:cstheme="majorBidi"/>
      <w:sz w:val="24"/>
      <w:szCs w:val="24"/>
    </w:rPr>
  </w:style>
  <w:style w:type="character" w:customStyle="1" w:styleId="ac">
    <w:name w:val="副題 (文字)"/>
    <w:basedOn w:val="a0"/>
    <w:link w:val="ab"/>
    <w:rsid w:val="00245D09"/>
    <w:rPr>
      <w:rFonts w:asciiTheme="majorHAnsi" w:eastAsia="ＭＳ ゴシック" w:hAnsiTheme="majorHAnsi" w:cstheme="majorBidi"/>
      <w:kern w:val="2"/>
      <w:sz w:val="24"/>
      <w:szCs w:val="24"/>
    </w:rPr>
  </w:style>
  <w:style w:type="paragraph" w:styleId="ad">
    <w:name w:val="No Spacing"/>
    <w:link w:val="ae"/>
    <w:uiPriority w:val="1"/>
    <w:qFormat/>
    <w:rsid w:val="00AB41ED"/>
    <w:rPr>
      <w:rFonts w:asciiTheme="minorHAnsi" w:eastAsiaTheme="minorEastAsia" w:hAnsiTheme="minorHAnsi" w:cstheme="minorBidi"/>
      <w:sz w:val="22"/>
      <w:szCs w:val="22"/>
    </w:rPr>
  </w:style>
  <w:style w:type="character" w:customStyle="1" w:styleId="ae">
    <w:name w:val="行間詰め (文字)"/>
    <w:basedOn w:val="a0"/>
    <w:link w:val="ad"/>
    <w:uiPriority w:val="1"/>
    <w:rsid w:val="00AB41ED"/>
    <w:rPr>
      <w:rFonts w:asciiTheme="minorHAnsi" w:eastAsiaTheme="minorEastAsia" w:hAnsiTheme="minorHAnsi" w:cstheme="minorBidi"/>
      <w:sz w:val="22"/>
      <w:szCs w:val="22"/>
    </w:rPr>
  </w:style>
  <w:style w:type="paragraph" w:styleId="af">
    <w:name w:val="Balloon Text"/>
    <w:basedOn w:val="a"/>
    <w:link w:val="af0"/>
    <w:rsid w:val="00AB41ED"/>
    <w:rPr>
      <w:rFonts w:asciiTheme="majorHAnsi" w:eastAsiaTheme="majorEastAsia" w:hAnsiTheme="majorHAnsi" w:cstheme="majorBidi"/>
      <w:szCs w:val="18"/>
    </w:rPr>
  </w:style>
  <w:style w:type="character" w:customStyle="1" w:styleId="af0">
    <w:name w:val="吹き出し (文字)"/>
    <w:basedOn w:val="a0"/>
    <w:link w:val="af"/>
    <w:rsid w:val="00AB41ED"/>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6B5017"/>
    <w:rPr>
      <w:rFonts w:asciiTheme="majorHAnsi" w:eastAsiaTheme="majorEastAsia" w:hAnsiTheme="majorHAnsi" w:cstheme="majorBidi"/>
      <w:kern w:val="2"/>
      <w:sz w:val="24"/>
      <w:szCs w:val="24"/>
    </w:rPr>
  </w:style>
  <w:style w:type="character" w:styleId="af1">
    <w:name w:val="Placeholder Text"/>
    <w:basedOn w:val="a0"/>
    <w:uiPriority w:val="99"/>
    <w:semiHidden/>
    <w:rsid w:val="00D422B5"/>
    <w:rPr>
      <w:color w:val="808080"/>
    </w:rPr>
  </w:style>
  <w:style w:type="paragraph" w:styleId="af2">
    <w:name w:val="List Paragraph"/>
    <w:basedOn w:val="a"/>
    <w:uiPriority w:val="34"/>
    <w:qFormat/>
    <w:rsid w:val="002374B3"/>
    <w:pPr>
      <w:ind w:leftChars="400" w:left="840"/>
    </w:pPr>
  </w:style>
  <w:style w:type="table" w:styleId="af3">
    <w:name w:val="Table Grid"/>
    <w:basedOn w:val="a1"/>
    <w:rsid w:val="00412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rsid w:val="00A054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1A50617134EDABC8B4188E0CB2240"/>
        <w:category>
          <w:name w:val="全般"/>
          <w:gallery w:val="placeholder"/>
        </w:category>
        <w:types>
          <w:type w:val="bbPlcHdr"/>
        </w:types>
        <w:behaviors>
          <w:behavior w:val="content"/>
        </w:behaviors>
        <w:guid w:val="{102D56D0-B84D-4465-BC6C-073710422D1A}"/>
      </w:docPartPr>
      <w:docPartBody>
        <w:p w:rsidR="00FF292E" w:rsidRDefault="00FF292E" w:rsidP="00FF292E">
          <w:pPr>
            <w:pStyle w:val="3CE1A50617134EDABC8B4188E0CB2240"/>
          </w:pPr>
          <w:r w:rsidRPr="00A956FC">
            <w:rPr>
              <w:rStyle w:val="a3"/>
              <w:rFonts w:hint="eastAsia"/>
            </w:rPr>
            <w:t>クリックして日付を</w:t>
          </w:r>
          <w:r>
            <w:rPr>
              <w:rStyle w:val="a3"/>
              <w:rFonts w:hint="eastAsia"/>
            </w:rPr>
            <w:t>選択</w:t>
          </w:r>
          <w:r w:rsidRPr="00A956FC">
            <w:rPr>
              <w:rStyle w:val="a3"/>
              <w:rFonts w:hint="eastAs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ＭＳゴシック">
    <w:altName w:val="AR PＰＯＰ４B"/>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2E"/>
    <w:rsid w:val="000B710C"/>
    <w:rsid w:val="000C3B2F"/>
    <w:rsid w:val="000F0BC6"/>
    <w:rsid w:val="0018178A"/>
    <w:rsid w:val="00261B5F"/>
    <w:rsid w:val="002D2F2D"/>
    <w:rsid w:val="002E24B0"/>
    <w:rsid w:val="00317204"/>
    <w:rsid w:val="004122C1"/>
    <w:rsid w:val="005057AB"/>
    <w:rsid w:val="00553507"/>
    <w:rsid w:val="005E7278"/>
    <w:rsid w:val="00602020"/>
    <w:rsid w:val="0073215A"/>
    <w:rsid w:val="0077591C"/>
    <w:rsid w:val="00853C74"/>
    <w:rsid w:val="00876F2C"/>
    <w:rsid w:val="00892970"/>
    <w:rsid w:val="008E0EB6"/>
    <w:rsid w:val="009112E4"/>
    <w:rsid w:val="00933194"/>
    <w:rsid w:val="00A922AC"/>
    <w:rsid w:val="00AC5324"/>
    <w:rsid w:val="00C13305"/>
    <w:rsid w:val="00C85517"/>
    <w:rsid w:val="00D12E93"/>
    <w:rsid w:val="00D92A99"/>
    <w:rsid w:val="00F269F4"/>
    <w:rsid w:val="00F6675A"/>
    <w:rsid w:val="00FF29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292E"/>
    <w:rPr>
      <w:color w:val="808080"/>
    </w:rPr>
  </w:style>
  <w:style w:type="paragraph" w:customStyle="1" w:styleId="3CE1A50617134EDABC8B4188E0CB2240">
    <w:name w:val="3CE1A50617134EDABC8B4188E0CB2240"/>
    <w:rsid w:val="00FF292E"/>
    <w:pPr>
      <w:widowControl w:val="0"/>
      <w:tabs>
        <w:tab w:val="center" w:pos="4252"/>
        <w:tab w:val="right" w:pos="8504"/>
      </w:tabs>
      <w:snapToGrid w:val="0"/>
      <w:jc w:val="both"/>
    </w:pPr>
    <w:rPr>
      <w:rFonts w:ascii="ＭＳ 明朝" w:eastAsia="ＭＳ 明朝" w:hAnsi="ＭＳ 明朝" w:cs="Times New Roman"/>
      <w:sz w:val="18"/>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久博</dc:creator>
  <dc:description>ガイダンスの改訂を受けて、機関の長名記載欄を削除</dc:description>
  <cp:lastModifiedBy>慎一 山田</cp:lastModifiedBy>
  <cp:revision>3</cp:revision>
  <dcterms:created xsi:type="dcterms:W3CDTF">2026-01-17T09:47:00Z</dcterms:created>
  <dcterms:modified xsi:type="dcterms:W3CDTF">2026-01-17T09:48:00Z</dcterms:modified>
</cp:coreProperties>
</file>